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06"/>
        <w:gridCol w:w="4819"/>
      </w:tblGrid>
      <w:tr w:rsidR="00394973" w:rsidRPr="00604902" w:rsidTr="00927867">
        <w:tc>
          <w:tcPr>
            <w:tcW w:w="9606" w:type="dxa"/>
          </w:tcPr>
          <w:p w:rsidR="00394973" w:rsidRPr="00604902" w:rsidRDefault="00394973" w:rsidP="0092786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04902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04902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819" w:type="dxa"/>
          </w:tcPr>
          <w:p w:rsidR="00394973" w:rsidRPr="00604902" w:rsidRDefault="00394973" w:rsidP="00927867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973" w:rsidRPr="00604902" w:rsidTr="00927867">
        <w:tc>
          <w:tcPr>
            <w:tcW w:w="9606" w:type="dxa"/>
          </w:tcPr>
          <w:p w:rsidR="00394973" w:rsidRPr="00604902" w:rsidRDefault="00394973" w:rsidP="0092786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94973" w:rsidRPr="00604902" w:rsidRDefault="00394973" w:rsidP="009278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973" w:rsidRDefault="00394973" w:rsidP="00927867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94973" w:rsidRDefault="00DE7318" w:rsidP="00927867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E7318" w:rsidRDefault="00113A7F" w:rsidP="00927867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</w:t>
      </w:r>
      <w:r w:rsidR="00394973">
        <w:rPr>
          <w:rFonts w:ascii="Times New Roman" w:hAnsi="Times New Roman"/>
          <w:sz w:val="28"/>
          <w:szCs w:val="28"/>
        </w:rPr>
        <w:t xml:space="preserve"> </w:t>
      </w:r>
      <w:r w:rsidR="00DE7318">
        <w:rPr>
          <w:rFonts w:ascii="Times New Roman" w:hAnsi="Times New Roman"/>
          <w:sz w:val="28"/>
          <w:szCs w:val="28"/>
        </w:rPr>
        <w:t xml:space="preserve">Перечня </w:t>
      </w:r>
      <w:r w:rsidR="00394973" w:rsidRPr="00977DB7">
        <w:rPr>
          <w:rStyle w:val="FontStyle11"/>
        </w:rPr>
        <w:t>мероприяти</w:t>
      </w:r>
      <w:r w:rsidR="00394973">
        <w:rPr>
          <w:rStyle w:val="FontStyle11"/>
        </w:rPr>
        <w:t xml:space="preserve">й </w:t>
      </w:r>
      <w:r w:rsidR="00394973" w:rsidRPr="00977DB7">
        <w:rPr>
          <w:rFonts w:ascii="Times New Roman" w:hAnsi="Times New Roman"/>
          <w:sz w:val="28"/>
          <w:szCs w:val="28"/>
        </w:rPr>
        <w:t xml:space="preserve">по </w:t>
      </w:r>
      <w:r w:rsidR="00DE7318">
        <w:rPr>
          <w:rFonts w:ascii="Times New Roman" w:hAnsi="Times New Roman"/>
          <w:sz w:val="28"/>
          <w:szCs w:val="28"/>
        </w:rPr>
        <w:t xml:space="preserve">содействию </w:t>
      </w:r>
      <w:r w:rsidR="00394973" w:rsidRPr="00977DB7">
        <w:rPr>
          <w:rFonts w:ascii="Times New Roman" w:hAnsi="Times New Roman"/>
          <w:sz w:val="28"/>
          <w:szCs w:val="28"/>
        </w:rPr>
        <w:t>развитию конкуренции</w:t>
      </w:r>
      <w:r w:rsidR="00DE7318">
        <w:rPr>
          <w:rFonts w:ascii="Times New Roman" w:hAnsi="Times New Roman"/>
          <w:sz w:val="28"/>
          <w:szCs w:val="28"/>
        </w:rPr>
        <w:t xml:space="preserve"> </w:t>
      </w:r>
    </w:p>
    <w:p w:rsidR="00DE7318" w:rsidRDefault="00DE7318" w:rsidP="00927867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развитию конкурентной среды за 2017 год </w:t>
      </w:r>
      <w:r w:rsidR="00394973" w:rsidRPr="00977DB7">
        <w:rPr>
          <w:rFonts w:ascii="Times New Roman" w:hAnsi="Times New Roman"/>
          <w:sz w:val="28"/>
          <w:szCs w:val="28"/>
        </w:rPr>
        <w:t xml:space="preserve"> </w:t>
      </w:r>
    </w:p>
    <w:p w:rsidR="00394973" w:rsidRDefault="00394973" w:rsidP="00927867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77DB7">
        <w:rPr>
          <w:rFonts w:ascii="Times New Roman" w:hAnsi="Times New Roman"/>
          <w:sz w:val="28"/>
          <w:szCs w:val="28"/>
        </w:rPr>
        <w:t xml:space="preserve">в Петровском муниципальном районе </w:t>
      </w:r>
      <w:r w:rsidR="00DE7318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DE7318" w:rsidRDefault="00DE7318" w:rsidP="00927867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2"/>
        <w:gridCol w:w="3827"/>
        <w:gridCol w:w="1417"/>
        <w:gridCol w:w="142"/>
        <w:gridCol w:w="142"/>
        <w:gridCol w:w="1701"/>
        <w:gridCol w:w="3974"/>
      </w:tblGrid>
      <w:tr w:rsidR="00394973" w:rsidRPr="001C2CE3" w:rsidTr="00DA35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C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2C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2C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1C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Цель мероприятия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Целевой показатель исполнения мероприятия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Единица измерения целевого показателя исполнения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Значение целевого показателя исполнения мероприятия по годам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73" w:rsidRPr="001C2CE3" w:rsidRDefault="00927867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исполнения</w:t>
            </w:r>
            <w:r w:rsidR="00394973" w:rsidRPr="001C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37CB" w:rsidRPr="001C2CE3" w:rsidTr="00DA3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CB" w:rsidRPr="001C2CE3" w:rsidRDefault="001037CB" w:rsidP="0017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973" w:rsidRPr="001C2CE3" w:rsidTr="00DA35E9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I. Мероприятия по содействию развитию конкуренции на социально значимых рынках </w:t>
            </w:r>
          </w:p>
        </w:tc>
      </w:tr>
      <w:tr w:rsidR="00394973" w:rsidRPr="001C2CE3" w:rsidTr="00DA35E9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1037CB" w:rsidRPr="001C2CE3" w:rsidTr="00DA3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Развитие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Ставропольском крае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сектора негосударственных (немуниципальных) организаций, оказывающих услуги ранней диагностики, социализации и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реабилитации детей с ограниченными возможностями здоровья (в возрасте до 6 лет)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103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>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Ставропольском  крае, в общем количестве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оказывающих услуги психолого-педагогического сопровождения детей с ограниченными возможностями здоровья с раннего возраста в Ставропольском крае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4A4630" w:rsidP="004F3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6C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Петровском муниципальном районе н</w:t>
            </w:r>
            <w:r w:rsidRPr="00266893">
              <w:rPr>
                <w:rFonts w:ascii="Times New Roman" w:hAnsi="Times New Roman"/>
                <w:sz w:val="28"/>
                <w:szCs w:val="28"/>
              </w:rPr>
              <w:t xml:space="preserve">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 </w:t>
            </w:r>
            <w:r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4973" w:rsidRPr="001C2CE3" w:rsidTr="00DA3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Рынок услуг жилищно-коммунального хозяйства</w:t>
            </w:r>
          </w:p>
        </w:tc>
      </w:tr>
      <w:tr w:rsidR="001037CB" w:rsidRPr="001C2CE3" w:rsidTr="00DA3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Передача в управление частным операторам на основе концессионных соглашений объектов жилищно-коммунального хозяйства, находящихся в оперативном управлении (хозяйственном ведении) муниципальных унитарных предприятий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>, осуществляющих неэффективное управление такими объектами</w:t>
            </w:r>
            <w:r w:rsidR="001751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2CE3">
              <w:rPr>
                <w:rFonts w:ascii="Times New Roman" w:hAnsi="Times New Roman"/>
                <w:sz w:val="28"/>
                <w:szCs w:val="28"/>
              </w:rPr>
              <w:lastRenderedPageBreak/>
              <w:t>доля объектов жилищно-коммунального хозяйства, находящихся в оперативном управлении (хозяйственном ведении) государственных и муниципальных унитарных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, осуществляющих неэффективное управление такими объектами, переданных частным операторам на основе концессионных соглашений, в общем количестве объектов жилищно-коммунального хозяйства, находящихся в оперативном управлении (хозяйственном ведении)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муниципальных унитарных предприятий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>, осуществляющих неэффективное управление такими объектами</w:t>
            </w:r>
            <w:r w:rsidR="001751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7516E" w:rsidRPr="001C2CE3" w:rsidRDefault="0017516E" w:rsidP="001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Pr="0017516E">
              <w:rPr>
                <w:rFonts w:ascii="Times New Roman" w:hAnsi="Times New Roman"/>
                <w:sz w:val="24"/>
                <w:szCs w:val="24"/>
              </w:rPr>
              <w:t xml:space="preserve"> связи с реорганизацией администрации в Петровский городской округ СК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6C6FCB" w:rsidRDefault="001037CB" w:rsidP="006C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Петровском муниципальном районе </w:t>
            </w:r>
            <w:r w:rsidRPr="006C6FCB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 объекты свободные от прав третьих лиц, пригодные для передачи по концессионным соглашениям</w:t>
            </w:r>
            <w:r w:rsidR="001751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94973" w:rsidRPr="001C2CE3" w:rsidTr="00DA3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1C2CE3" w:rsidRDefault="00394973" w:rsidP="009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1C2CE3" w:rsidRDefault="00927867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94973">
              <w:rPr>
                <w:rFonts w:ascii="Times New Roman" w:hAnsi="Times New Roman"/>
                <w:sz w:val="28"/>
                <w:szCs w:val="28"/>
              </w:rPr>
              <w:t>I</w:t>
            </w:r>
            <w:r w:rsidR="00394973" w:rsidRPr="001C2CE3">
              <w:rPr>
                <w:rFonts w:ascii="Times New Roman" w:hAnsi="Times New Roman"/>
                <w:sz w:val="28"/>
                <w:szCs w:val="28"/>
              </w:rPr>
              <w:t>I. Системные мероприятия по развитию конкурентной среды в Ставропольском крае</w:t>
            </w:r>
          </w:p>
        </w:tc>
      </w:tr>
      <w:tr w:rsidR="001037CB" w:rsidRPr="001C2CE3" w:rsidTr="00DA3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2CE3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по выдаче разрешения на строительство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1751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увеличение количества выданны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разрешений на строительство в Ставропольском крае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>к предыдущему году</w:t>
            </w:r>
            <w:r w:rsidR="001751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C563B3" w:rsidRDefault="00C563B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3B3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7516E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37CB">
              <w:rPr>
                <w:rFonts w:ascii="Times New Roman" w:hAnsi="Times New Roman"/>
                <w:sz w:val="28"/>
                <w:szCs w:val="28"/>
              </w:rPr>
              <w:t xml:space="preserve"> 2017 году выдано 126 разрешений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0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37CB" w:rsidRPr="001C2CE3" w:rsidTr="00DA35E9">
        <w:trPr>
          <w:trHeight w:val="1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строительства в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Ставропольском кра</w:t>
            </w:r>
            <w:r w:rsidR="004A4630">
              <w:rPr>
                <w:rFonts w:ascii="Times New Roman" w:hAnsi="Times New Roman"/>
                <w:sz w:val="28"/>
                <w:szCs w:val="28"/>
              </w:rPr>
              <w:t>е</w:t>
            </w:r>
            <w:r w:rsidR="001751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количества выданных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Ставропольском крае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к предыдущему году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037CB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C563B3" w:rsidRDefault="00C563B3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3B3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B" w:rsidRPr="001C2CE3" w:rsidRDefault="0017516E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37CB">
              <w:rPr>
                <w:rFonts w:ascii="Times New Roman" w:hAnsi="Times New Roman"/>
                <w:sz w:val="28"/>
                <w:szCs w:val="28"/>
              </w:rPr>
              <w:t xml:space="preserve"> 2017 году выдано 55 разрешений на ввод объектов в эксплуатацию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4630" w:rsidRPr="001C2CE3" w:rsidTr="0017516E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и сохранение целевого использования государственных и муниципальных объектов недвижимого имущества в социальной сфере в </w:t>
            </w:r>
            <w:r w:rsidR="0017516E">
              <w:rPr>
                <w:rFonts w:ascii="Times New Roman" w:hAnsi="Times New Roman"/>
                <w:sz w:val="28"/>
                <w:szCs w:val="28"/>
              </w:rPr>
              <w:t xml:space="preserve">  Ставропольском крае.</w:t>
            </w:r>
          </w:p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17516E" w:rsidP="001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Ставропольском крае</w:t>
            </w:r>
            <w:r w:rsidR="004A4630">
              <w:rPr>
                <w:rFonts w:ascii="Times New Roman" w:hAnsi="Times New Roman"/>
                <w:sz w:val="28"/>
                <w:szCs w:val="28"/>
              </w:rPr>
              <w:t xml:space="preserve"> проектов с применением механизмов государственно-частного и муниципально-частного партнерства по передаче государственных и муниципальных объектов недвижимого имущества, включая не используемые по назначению, негосударственным (немуниципальным) </w:t>
            </w:r>
            <w:proofErr w:type="gramStart"/>
            <w:r w:rsidR="004A4630">
              <w:rPr>
                <w:rFonts w:ascii="Times New Roman" w:hAnsi="Times New Roman"/>
                <w:sz w:val="28"/>
                <w:szCs w:val="28"/>
              </w:rPr>
              <w:t>организациям</w:t>
            </w:r>
            <w:proofErr w:type="gramEnd"/>
            <w:r w:rsidR="004A4630">
              <w:rPr>
                <w:rFonts w:ascii="Times New Roman" w:hAnsi="Times New Roman"/>
                <w:sz w:val="28"/>
                <w:szCs w:val="28"/>
              </w:rPr>
              <w:t xml:space="preserve">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отдых и оздоровление детей, дошкольное образование, здравоохранение, социальное </w:t>
            </w:r>
            <w:r w:rsidR="004A4630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E" w:rsidRDefault="0017516E" w:rsidP="0017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516E" w:rsidRDefault="0017516E" w:rsidP="001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630" w:rsidRPr="0017516E" w:rsidRDefault="0017516E" w:rsidP="001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Pr="0017516E">
              <w:rPr>
                <w:rFonts w:ascii="Times New Roman" w:hAnsi="Times New Roman"/>
                <w:sz w:val="24"/>
                <w:szCs w:val="24"/>
              </w:rPr>
              <w:t xml:space="preserve"> связи с реорганизацией администрации в Петровский городской округ СК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E" w:rsidRPr="001C2CE3" w:rsidRDefault="004A4630" w:rsidP="003D6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2017 году в Петровском муниципальном районе Ставропольского края отсутствовали проекты с применением механизмов государственно-частного и муниципально-частного партнерства по передаче государственных и муниципальных объектов недвижимого имущества, включая не используемые по назначению, негосударственным (немуниципальным)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посредством заключения концессионного соглашения, с обязательством сохранения целевого назначения и использования объекта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 в одной или нескольких из следующих сфер: отдых и оздоровление детей, дошкольное образование, здравоохранение, социальное обслуживание</w:t>
            </w:r>
            <w:r w:rsidR="001751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4630" w:rsidRPr="001C2CE3" w:rsidTr="0017516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Содействие развитию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</w:t>
            </w:r>
            <w:r w:rsidR="0042259F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</w:t>
            </w:r>
            <w:r w:rsidR="0042259F">
              <w:rPr>
                <w:rFonts w:ascii="Times New Roman" w:hAnsi="Times New Roman"/>
                <w:sz w:val="28"/>
                <w:szCs w:val="28"/>
              </w:rPr>
              <w:t>е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практики применения механизмов государственно-частного партнерства, в том числе практики заключения концессионного соглашения, в социальной сфере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 xml:space="preserve">наличие в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Петровском районе Ставропольского края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 отдых и оздоровление детей, дошкольное образование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E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Default="0017516E" w:rsidP="009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7516E" w:rsidRPr="001C2CE3" w:rsidRDefault="0017516E" w:rsidP="0017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Pr="0017516E">
              <w:rPr>
                <w:rFonts w:ascii="Times New Roman" w:hAnsi="Times New Roman"/>
                <w:sz w:val="24"/>
                <w:szCs w:val="24"/>
              </w:rPr>
              <w:t xml:space="preserve"> связи с реорганизацией администрации в Петровский городской округ СК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0" w:rsidRPr="001C2CE3" w:rsidRDefault="004A4630" w:rsidP="003A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 городского округа Ставропольского края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разрабатываются проекты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 </w:t>
            </w:r>
            <w:r w:rsidRPr="001C2CE3">
              <w:rPr>
                <w:rFonts w:ascii="Times New Roman" w:hAnsi="Times New Roman"/>
                <w:sz w:val="28"/>
                <w:szCs w:val="28"/>
              </w:rPr>
              <w:t>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 отдых и оздоровление детей, дошкольное образование</w:t>
            </w:r>
            <w:r w:rsidR="00DA3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630" w:rsidRPr="001C2CE3" w:rsidRDefault="004A4630" w:rsidP="006C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0AD0" w:rsidRDefault="00100AD0"/>
    <w:p w:rsidR="00D301B5" w:rsidRDefault="00D301B5" w:rsidP="00D301B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–</w:t>
      </w:r>
    </w:p>
    <w:p w:rsidR="00D301B5" w:rsidRDefault="00D301B5" w:rsidP="00D301B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D301B5" w:rsidRDefault="00D301B5" w:rsidP="00D301B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D301B5" w:rsidRPr="00D301B5" w:rsidRDefault="00D301B5" w:rsidP="00D301B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Сухомлинова</w:t>
      </w:r>
    </w:p>
    <w:sectPr w:rsidR="00D301B5" w:rsidRPr="00D301B5" w:rsidSect="00DE73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73"/>
    <w:rsid w:val="000B05E3"/>
    <w:rsid w:val="00100AD0"/>
    <w:rsid w:val="001037CB"/>
    <w:rsid w:val="00113A7F"/>
    <w:rsid w:val="00117425"/>
    <w:rsid w:val="0017516E"/>
    <w:rsid w:val="001B4636"/>
    <w:rsid w:val="001C1B61"/>
    <w:rsid w:val="0028078C"/>
    <w:rsid w:val="00394973"/>
    <w:rsid w:val="003A19F9"/>
    <w:rsid w:val="003B79BB"/>
    <w:rsid w:val="003C6D74"/>
    <w:rsid w:val="003D60B7"/>
    <w:rsid w:val="0042259F"/>
    <w:rsid w:val="00431DA6"/>
    <w:rsid w:val="00447FEC"/>
    <w:rsid w:val="004A4630"/>
    <w:rsid w:val="004F31B2"/>
    <w:rsid w:val="00506830"/>
    <w:rsid w:val="005F379D"/>
    <w:rsid w:val="006966D5"/>
    <w:rsid w:val="006C6FCB"/>
    <w:rsid w:val="008934E6"/>
    <w:rsid w:val="008E05A8"/>
    <w:rsid w:val="00927867"/>
    <w:rsid w:val="00AA3797"/>
    <w:rsid w:val="00B16081"/>
    <w:rsid w:val="00C563B3"/>
    <w:rsid w:val="00D301B5"/>
    <w:rsid w:val="00D71053"/>
    <w:rsid w:val="00D75F86"/>
    <w:rsid w:val="00DA35E9"/>
    <w:rsid w:val="00DE7318"/>
    <w:rsid w:val="00E21223"/>
    <w:rsid w:val="00E9032C"/>
    <w:rsid w:val="00EF3140"/>
    <w:rsid w:val="00FE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3949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6759-F631-469C-8A09-0C339278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фф</cp:lastModifiedBy>
  <cp:revision>15</cp:revision>
  <cp:lastPrinted>2018-01-18T12:08:00Z</cp:lastPrinted>
  <dcterms:created xsi:type="dcterms:W3CDTF">2018-01-17T07:31:00Z</dcterms:created>
  <dcterms:modified xsi:type="dcterms:W3CDTF">2018-01-18T12:11:00Z</dcterms:modified>
</cp:coreProperties>
</file>