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ОБЪЯВЛЕНИЕ О ПРОВЕДЕНИИ КОНКУРСА</w:t>
      </w:r>
    </w:p>
    <w:p>
      <w:pPr>
        <w:pStyle w:val="Normal"/>
        <w:shd w:val="clear" w:color="auto" w:fill="FFFFFF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 предоставление за счет средств бюджета Петровского городского округа Ставропольского края субсидии социально ориентированным некоммерческим организациям</w:t>
      </w:r>
      <w:r>
        <w:rPr>
          <w:sz w:val="28"/>
          <w:szCs w:val="28"/>
        </w:rPr>
        <w:t xml:space="preserve"> в 2023 году</w:t>
      </w:r>
    </w:p>
    <w:p>
      <w:pPr>
        <w:pStyle w:val="Normal"/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00" w:leader="none"/>
        </w:tabs>
        <w:suppressAutoHyphens w:val="true"/>
        <w:bidi w:val="0"/>
        <w:spacing w:before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Петровского городского округа Ставропольского края проводит конкурс </w:t>
      </w:r>
      <w:r>
        <w:rPr>
          <w:rFonts w:eastAsia="Calibri"/>
          <w:sz w:val="28"/>
          <w:szCs w:val="28"/>
          <w:lang w:eastAsia="en-US"/>
        </w:rPr>
        <w:t>на предоставление за счет средств бюджета Петровского городского округа Ставропольского края субсидии социально ориентированным некоммерческим организациям</w:t>
      </w:r>
      <w:r>
        <w:rPr>
          <w:sz w:val="28"/>
          <w:szCs w:val="28"/>
        </w:rPr>
        <w:t xml:space="preserve"> (далее 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конкурс</w:t>
      </w:r>
      <w:r>
        <w:rPr>
          <w:sz w:val="28"/>
          <w:szCs w:val="28"/>
        </w:rPr>
        <w:t>).</w:t>
      </w:r>
    </w:p>
    <w:p>
      <w:pPr>
        <w:pStyle w:val="Normal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Конкурс проводится в соответствии с:</w:t>
      </w:r>
    </w:p>
    <w:p>
      <w:pPr>
        <w:pStyle w:val="Normal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Постановлением администрации Петровского городского округа Ставропольского края от 13 ноября 2020 г. № 1566 «Об утверждении муниципальной программы Петровского городского округа Ставропольского края «Социальное развитие» (в редакции от в редакции от 10.03.2021 г. № 384,  от 16.12.2021 г. № 1999, от 16.03.2022 г. № 368, от 15.07.2022 г. № 1141);</w:t>
      </w:r>
    </w:p>
    <w:p>
      <w:pPr>
        <w:pStyle w:val="Normal"/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25 августа 2021 года № 1379 «Об</w:t>
      </w:r>
      <w:r>
        <w:rPr>
          <w:sz w:val="28"/>
          <w:szCs w:val="28"/>
        </w:rPr>
        <w:t xml:space="preserve"> утверждении Порядка предоставления за счет средств бюджета Петровского городского округа Ставропольского края субсидии социально ориентированным некоммерческим организациям» на реализацию деятельности по патриотическому, духовно-нравственному, гражданскому воспитанию личности на территории Петровского городского округа Ставропольского края (далее - Порядок).</w:t>
      </w:r>
      <w:bookmarkStart w:id="0" w:name="_Hlk507417960"/>
      <w:bookmarkEnd w:id="0"/>
    </w:p>
    <w:p>
      <w:pPr>
        <w:pStyle w:val="Normal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before="0" w:after="0"/>
        <w:ind w:left="0" w:right="0" w:firstLine="8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Прием заявок и документов осуществляется: </w:t>
      </w:r>
      <w:r>
        <w:rPr>
          <w:b w:val="false"/>
          <w:bCs w:val="false"/>
          <w:sz w:val="28"/>
          <w:szCs w:val="28"/>
          <w:u w:val="none"/>
        </w:rPr>
        <w:t xml:space="preserve">с 10 часов 00 минут 16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марта</w:t>
      </w:r>
      <w:r>
        <w:rPr>
          <w:b w:val="false"/>
          <w:bCs w:val="false"/>
          <w:sz w:val="28"/>
          <w:szCs w:val="28"/>
          <w:u w:val="none"/>
        </w:rPr>
        <w:t xml:space="preserve"> 2023 года до 16 часов 00 минут 14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апреля</w:t>
      </w:r>
      <w:r>
        <w:rPr>
          <w:b w:val="false"/>
          <w:bCs w:val="false"/>
          <w:sz w:val="28"/>
          <w:szCs w:val="28"/>
          <w:u w:val="none"/>
        </w:rPr>
        <w:t xml:space="preserve"> 2023 года в отделе социального развития администрации Петровского городского округа Ставропольского края по адресу: 356530 Ставропольский край, Петровский район, город Светлоград, пл. 50 лет Октября, 8, каб. № 101, эл. почта adm@petrgosk.ru.</w:t>
      </w:r>
    </w:p>
    <w:p>
      <w:pPr>
        <w:pStyle w:val="Normal"/>
        <w:widowControl/>
        <w:shd w:val="clear" w:color="auto" w:fill="FFFFFF"/>
        <w:tabs>
          <w:tab w:val="clear" w:pos="708"/>
          <w:tab w:val="left" w:pos="855" w:leader="none"/>
        </w:tabs>
        <w:suppressAutoHyphens w:val="true"/>
        <w:bidi w:val="0"/>
        <w:spacing w:before="0" w:after="0"/>
        <w:ind w:left="0" w:right="0" w:firstLine="850"/>
        <w:jc w:val="both"/>
        <w:textAlignment w:val="baseline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Адрес официальной страницы проведения конкурса на сайте администрации Петровского городского округа:</w:t>
      </w:r>
    </w:p>
    <w:p>
      <w:pPr>
        <w:pStyle w:val="Normal"/>
        <w:shd w:val="clear" w:color="auto" w:fill="FFFFFF"/>
        <w:ind w:hanging="0"/>
        <w:jc w:val="both"/>
        <w:textAlignment w:val="baseline"/>
        <w:rPr>
          <w:b w:val="false"/>
          <w:b w:val="false"/>
          <w:bCs w:val="false"/>
          <w:sz w:val="28"/>
          <w:szCs w:val="28"/>
          <w:u w:val="none"/>
        </w:rPr>
      </w:pPr>
      <w:hyperlink r:id="rId2">
        <w:r>
          <w:rPr>
            <w:b w:val="false"/>
            <w:bCs w:val="false"/>
            <w:sz w:val="28"/>
            <w:szCs w:val="28"/>
            <w:u w:val="none"/>
          </w:rPr>
          <w:t>http://petrgosk.ru/izveshcheniya-auktsiony-konkursy/</w:t>
        </w:r>
      </w:hyperlink>
      <w:r>
        <w:rPr>
          <w:b w:val="false"/>
          <w:bCs w:val="false"/>
          <w:sz w:val="28"/>
          <w:szCs w:val="28"/>
          <w:u w:val="none"/>
        </w:rPr>
        <w:t xml:space="preserve"> </w:t>
      </w:r>
    </w:p>
    <w:p>
      <w:pPr>
        <w:pStyle w:val="Normal"/>
        <w:widowControl/>
        <w:shd w:val="clear" w:color="auto" w:fill="FFFFFF"/>
        <w:suppressAutoHyphens w:val="true"/>
        <w:bidi w:val="0"/>
        <w:spacing w:before="0" w:after="0"/>
        <w:ind w:left="0" w:right="0" w:firstLine="850"/>
        <w:jc w:val="both"/>
        <w:textAlignment w:val="baseline"/>
        <w:rPr>
          <w:sz w:val="28"/>
          <w:szCs w:val="28"/>
        </w:rPr>
      </w:pPr>
      <w:r>
        <w:rPr>
          <w:b w:val="false"/>
          <w:bCs w:val="false"/>
          <w:sz w:val="28"/>
          <w:szCs w:val="28"/>
          <w:u w:val="none"/>
        </w:rPr>
        <w:t xml:space="preserve">Субсидии предоставляются социально ориентированным некоммерческим организациям (далее - СОНКО) на основе решения конкурсной комиссии по отбору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СОНКО</w:t>
      </w:r>
      <w:r>
        <w:rPr>
          <w:b w:val="false"/>
          <w:bCs w:val="false"/>
          <w:sz w:val="28"/>
          <w:szCs w:val="28"/>
          <w:u w:val="none"/>
        </w:rPr>
        <w:t xml:space="preserve"> для предоставления субсидий за счет средств бюджета Петровского городского округа Ставропольского края (далее — конкурсная комиссия)</w:t>
      </w:r>
    </w:p>
    <w:p>
      <w:pPr>
        <w:pStyle w:val="ConsPlusNormal"/>
        <w:widowControl/>
        <w:shd w:val="clear" w:color="auto" w:fill="FFFFFF"/>
        <w:suppressAutoHyphens w:val="true"/>
        <w:bidi w:val="0"/>
        <w:spacing w:before="0" w:after="0"/>
        <w:ind w:left="0" w:right="0" w:firstLine="794"/>
        <w:jc w:val="both"/>
        <w:textAlignment w:val="baseline"/>
        <w:rPr>
          <w:sz w:val="28"/>
          <w:szCs w:val="28"/>
        </w:rPr>
      </w:pPr>
      <w:r>
        <w:rPr>
          <w:b w:val="false"/>
          <w:bCs w:val="false"/>
          <w:sz w:val="28"/>
          <w:szCs w:val="28"/>
          <w:u w:val="none"/>
        </w:rPr>
        <w:t xml:space="preserve">Целью предоставления субсидий за счет средств бюджета Петровского городского округа Ставропольского края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СОНКО</w:t>
      </w:r>
      <w:r>
        <w:rPr>
          <w:b w:val="false"/>
          <w:bCs w:val="false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является</w:t>
      </w:r>
      <w:r>
        <w:rPr>
          <w:b w:val="false"/>
          <w:bCs w:val="false"/>
          <w:sz w:val="28"/>
          <w:szCs w:val="28"/>
          <w:u w:val="none"/>
        </w:rPr>
        <w:t xml:space="preserve"> </w:t>
      </w:r>
      <w:r>
        <w:rPr>
          <w:rFonts w:cs="Calibri"/>
          <w:b w:val="false"/>
          <w:bCs w:val="false"/>
          <w:sz w:val="28"/>
          <w:szCs w:val="28"/>
          <w:u w:val="none"/>
        </w:rPr>
        <w:t>реализация деятельности по патриотическому, духовно-нравственному, гражданскому воспитанию личности на территории Петровского городского округа Ставропольского края.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b w:val="false"/>
          <w:bCs w:val="false"/>
          <w:sz w:val="28"/>
          <w:szCs w:val="28"/>
          <w:u w:val="none"/>
        </w:rPr>
        <w:t>Участниками конкурса могут быть СОНКО, соответствующие следующим требованиям: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1) быть зарегистрированной в установленном федеральным законом порядке и осуществляющей на территории Петровского городского округа Ставропольского края в соответствии со своими учредительными документами виды деятельности в сфере </w:t>
      </w:r>
      <w:r>
        <w:rPr>
          <w:rFonts w:cs="Calibri"/>
          <w:sz w:val="28"/>
          <w:szCs w:val="28"/>
        </w:rPr>
        <w:t xml:space="preserve">патриотического, духовно-нравственного, гражданского </w:t>
      </w:r>
      <w:r>
        <w:rPr>
          <w:sz w:val="28"/>
          <w:szCs w:val="28"/>
        </w:rPr>
        <w:t>воспитания личности;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2) отсутствие у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3) отсутствие в отношении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на дату не ранее чем за 30 календарных дней до даты подачи заявки процесса реорганизации (за исключением реорганизации в форме присоединения к СОНКО другого юридического лица), ликвидации, введения процедуры банкротства, приостановления деятельности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в порядке, предусмотренном законодательством Российской Федерации;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4) отсутствие у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на дату не ранее чем за 30 календарных дней до даты подачи заявки просроченной задолженности по возврату в бюджет округа субсидий, бюджетных инвестиций, предоставленных в том числе в соответствии с иными правовыми актами администрации, и иной просроченной (неурегулированной) задолженности по денежным обязательствам перед Петровским городским округом Ставропольского края;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5) СОНКО на дату не ранее чем за 30 календарных дней до даты подачи заявки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6)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на дату не ранее чем за 30 календарных дней до даты подачи заявки не является получателем средств бюджета округа на основании иных нормативных правовых актов администрации на цель, указанную в </w:t>
      </w:r>
      <w:hyperlink w:anchor="P49">
        <w:r>
          <w:rPr>
            <w:sz w:val="28"/>
            <w:szCs w:val="28"/>
          </w:rPr>
          <w:t>п</w:t>
        </w:r>
      </w:hyperlink>
      <w:hyperlink w:anchor="P49">
        <w:r>
          <w:rPr>
            <w:sz w:val="28"/>
            <w:szCs w:val="28"/>
          </w:rPr>
          <w:t>ункте 1</w:t>
        </w:r>
      </w:hyperlink>
      <w:r>
        <w:rPr>
          <w:sz w:val="28"/>
          <w:szCs w:val="28"/>
        </w:rPr>
        <w:t xml:space="preserve">  Порядка;</w:t>
      </w:r>
    </w:p>
    <w:p>
      <w:pPr>
        <w:pStyle w:val="ConsPlusNormal"/>
        <w:ind w:firstLine="709"/>
        <w:jc w:val="both"/>
        <w:rPr/>
      </w:pPr>
      <w:bookmarkStart w:id="1" w:name="P69"/>
      <w:bookmarkEnd w:id="1"/>
      <w:r>
        <w:rPr>
          <w:sz w:val="28"/>
          <w:szCs w:val="28"/>
        </w:rPr>
        <w:t xml:space="preserve">7) наличие согласия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на осуществление администрацией и органами муниципального финансового контроля Петровского городского округа Ставропольского края проверок соблюдения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условий, целей и порядка предоставления субсидии и обязательство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о включении согласия, указанного в настоящем подпункте, в договоры, заключаемые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с юридическими лицами, получающими средства из бюджета округа на основании данных договоров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капиталах);</w:t>
      </w:r>
    </w:p>
    <w:p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bookmarkStart w:id="2" w:name="P70"/>
      <w:bookmarkEnd w:id="2"/>
      <w:r>
        <w:rPr>
          <w:b w:val="false"/>
          <w:bCs w:val="false"/>
          <w:sz w:val="28"/>
          <w:szCs w:val="28"/>
          <w:u w:val="none"/>
        </w:rPr>
        <w:t xml:space="preserve">8) наличие обязательства СОНКО о соблюдении запрета приобретения за счет средств, полученных из бюджета округа,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обязательства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lang w:val="ru-RU" w:bidi="ar-SA"/>
        </w:rPr>
        <w:t>СОНКО</w:t>
      </w:r>
      <w:r>
        <w:rPr>
          <w:b w:val="false"/>
          <w:bCs w:val="false"/>
          <w:sz w:val="28"/>
          <w:szCs w:val="28"/>
          <w:u w:val="none"/>
        </w:rPr>
        <w:t xml:space="preserve"> о включении в договоры, заключаемые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lang w:val="ru-RU" w:bidi="ar-SA"/>
        </w:rPr>
        <w:t>СОНКО</w:t>
      </w:r>
      <w:r>
        <w:rPr>
          <w:b w:val="false"/>
          <w:bCs w:val="false"/>
          <w:sz w:val="28"/>
          <w:szCs w:val="28"/>
          <w:u w:val="none"/>
        </w:rPr>
        <w:t xml:space="preserve"> с юридическими лицами, получающими средства из бюджета округа на основании данных договоров, обязательства о соблюдении запрета, указанного в настоящем подпункте.</w:t>
      </w:r>
      <w:r>
        <w:rPr>
          <w:sz w:val="28"/>
          <w:szCs w:val="28"/>
        </w:rPr>
        <w:t> 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участия в Конкурсе СОНКО предоставляют в отдел социального развития администрации Петровского городского округа Ставропольского края следующие документы: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заявку на участие в Конкурсе по форме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прилагаемой к объявлению </w:t>
      </w:r>
      <w:r>
        <w:rPr>
          <w:sz w:val="28"/>
          <w:szCs w:val="28"/>
        </w:rPr>
        <w:t>на бумажном носителе;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2) согласие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, предусмотренное </w:t>
      </w:r>
      <w:hyperlink w:anchor="P69">
        <w:r>
          <w:rPr>
            <w:sz w:val="28"/>
            <w:szCs w:val="28"/>
          </w:rPr>
          <w:t xml:space="preserve">подпунктом «7» пункта </w:t>
        </w:r>
      </w:hyperlink>
      <w:r>
        <w:rPr>
          <w:sz w:val="28"/>
          <w:szCs w:val="28"/>
        </w:rPr>
        <w:t xml:space="preserve">7  Порядка, обязательства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, предусмотренные </w:t>
      </w:r>
      <w:hyperlink w:anchor="P69">
        <w:r>
          <w:rPr>
            <w:sz w:val="28"/>
            <w:szCs w:val="28"/>
          </w:rPr>
          <w:t xml:space="preserve">подпунктами «7» </w:t>
        </w:r>
      </w:hyperlink>
      <w:r>
        <w:rPr>
          <w:sz w:val="28"/>
          <w:szCs w:val="28"/>
        </w:rPr>
        <w:t xml:space="preserve">и </w:t>
      </w:r>
      <w:hyperlink w:anchor="P70">
        <w:r>
          <w:rPr>
            <w:sz w:val="28"/>
            <w:szCs w:val="28"/>
          </w:rPr>
          <w:t xml:space="preserve">«8» пункта </w:t>
        </w:r>
      </w:hyperlink>
      <w:r>
        <w:rPr>
          <w:sz w:val="28"/>
          <w:szCs w:val="28"/>
        </w:rPr>
        <w:t xml:space="preserve">7 Порядка; 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3) согласие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, о подаваемой заявке, иной информации о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>, связанной с конкурсом;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4) копии учредительных документов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 xml:space="preserve"> и всех изменений к ним;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5) справку, подтверждающую на дату не ранее чем за 30 календарных дней до даты подачи заявки отсутствие у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 xml:space="preserve"> просроченной задолженности по возврату в бюджет округа субсидий, бюджетных инвестиций, предоставленных в том числе в соответствии с иными нормативными правовыми актами администрации, и иной просроченной (неурегулированной) задолженности по денежным обязательствам перед Петровским городским округом Ставропольского края;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6) справку, подтверждающую на дату не ранее чем за 30 календарных дней до даты подачи заявки, что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 xml:space="preserve"> не получает средства бюджета округа на основании иных нормативных правовых актов администрации, на цель, указанную в </w:t>
      </w:r>
      <w:hyperlink w:anchor="P49">
        <w:r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Порядка (в свободной форме); 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7) справку, подтверждающую на дату не ранее чем за 30 календарных дней до даты подачи заявки, что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(в свободной форме);</w:t>
      </w:r>
    </w:p>
    <w:p>
      <w:pPr>
        <w:pStyle w:val="ConsPlusNormal"/>
        <w:ind w:firstLine="709"/>
        <w:jc w:val="both"/>
        <w:rPr/>
      </w:pPr>
      <w:bookmarkStart w:id="3" w:name="P82"/>
      <w:bookmarkEnd w:id="3"/>
      <w:r>
        <w:rPr>
          <w:sz w:val="28"/>
          <w:szCs w:val="28"/>
        </w:rPr>
        <w:t xml:space="preserve">8) справку, подтверждающую на дату не ранее чем за 30 календарных дней до даты подачи заявки, что деятельность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 xml:space="preserve">СОНКО </w:t>
      </w:r>
      <w:r>
        <w:rPr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4" w:name="P84"/>
      <w:bookmarkStart w:id="5" w:name="P83"/>
      <w:bookmarkEnd w:id="4"/>
      <w:bookmarkEnd w:id="5"/>
      <w:r>
        <w:rPr>
          <w:sz w:val="28"/>
          <w:szCs w:val="28"/>
        </w:rPr>
        <w:t>9) смету расходов и план-график проведения мероприятий с указанием целей и задач, программы или положения о проводимых мероприятиях, планируемых результатов, сроков проведения мероприятия, объемов планируемых расходов (сметы), количество охватываемых мероприятиями лиц на бумажном носителе и в электронном виде и дополнительные материалы (копии благодарственных писем, Почетных грамот, газетных и иных публикаций) о предыдущей деятельности за истекший год;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выписку из Единого государственного реестра юридических лиц, выданную на дату не ранее чем за 30 календарных дней до даты подачи заявки;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документ, подтверждающий отсутствие у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инспекцией Федеральной налоговой службы по месту постановки получателя субсидии (далее — получателя) на налоговый учет на дату не ранее чем за 30 календарных дней до даты подачи заявки.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При представлении копий документов, предусмотренных </w:t>
      </w:r>
      <w:hyperlink w:anchor="P71">
        <w:r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 xml:space="preserve">8  Порядка, страницы каждой копии должны быть пронумерованы, копии сброшюрованы, прошиты, заверены печатью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 xml:space="preserve"> (при наличии) и подписями руководителя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 xml:space="preserve"> и главного бухгалтера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>. К заявке прилагается опись предоставленных документов.</w:t>
      </w:r>
    </w:p>
    <w:p>
      <w:pPr>
        <w:pStyle w:val="ConsPlus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документы представляются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СОНКО</w:t>
      </w:r>
      <w:r>
        <w:rPr>
          <w:sz w:val="28"/>
          <w:szCs w:val="28"/>
        </w:rPr>
        <w:t xml:space="preserve"> непосредственно в отдел социального развития однократно в срок не позднее </w:t>
      </w:r>
      <w:r>
        <w:rPr>
          <w:sz w:val="28"/>
          <w:szCs w:val="28"/>
        </w:rPr>
        <w:t>14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г</w:t>
      </w:r>
      <w:r>
        <w:rPr>
          <w:sz w:val="28"/>
          <w:szCs w:val="28"/>
        </w:rPr>
        <w:t>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СОНКО заявки на участие в конкурсе непосредственно в отдел социального развития администрации Петровского городского округа Ставропольского края, она регистрируется в день ее поступления в журнале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регистрации</w:t>
      </w:r>
      <w:r>
        <w:rPr>
          <w:sz w:val="28"/>
          <w:szCs w:val="28"/>
        </w:rPr>
        <w:t xml:space="preserve"> заявок на участие в конкурсе, СОНКО выдается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письменное уведомление о принятии заявки к рассмотрению</w:t>
      </w:r>
      <w:r>
        <w:rPr>
          <w:sz w:val="28"/>
          <w:szCs w:val="28"/>
        </w:rPr>
        <w:t>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Отзыв заявки осуществляется по письменному заявлению руководителя СОНКО, подавшего заявку.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принятия Комиссией решения об отклонении заявки являются: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несоответствие </w:t>
      </w:r>
      <w:r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>СОНКО</w:t>
      </w:r>
      <w:r>
        <w:rPr>
          <w:sz w:val="28"/>
          <w:szCs w:val="28"/>
        </w:rPr>
        <w:t xml:space="preserve"> требованиям, установленным </w:t>
      </w:r>
      <w:hyperlink w:anchor="P61">
        <w:r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7  Порядка;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несоответствие представленных </w:t>
      </w:r>
      <w:r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>СОНКО</w:t>
      </w:r>
      <w:r>
        <w:rPr>
          <w:sz w:val="28"/>
          <w:szCs w:val="28"/>
        </w:rPr>
        <w:t xml:space="preserve"> заявки и документов, предусмотренных </w:t>
      </w:r>
      <w:hyperlink w:anchor="P71">
        <w:r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8 Порядка, требованиям, указанным в объявлении о проведении конкурса;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недостоверность представленной </w:t>
      </w:r>
      <w:r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>СОНКО</w:t>
      </w:r>
      <w:r>
        <w:rPr>
          <w:sz w:val="28"/>
          <w:szCs w:val="28"/>
        </w:rPr>
        <w:t xml:space="preserve"> информации, в том числе информации о его месте нахождения и адресе;</w:t>
      </w:r>
    </w:p>
    <w:p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СОНКО</w:t>
      </w:r>
      <w:r>
        <w:rPr>
          <w:sz w:val="28"/>
          <w:szCs w:val="28"/>
        </w:rPr>
        <w:t xml:space="preserve"> заявки после даты и (или) времени, определенных для подачи заявок.</w:t>
      </w:r>
    </w:p>
    <w:p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Рассмотрение и оценка заявок проводится Комиссией в течение 15 рабочих дней со дня их поступления в отдел социального развития. В случае, если на конкурс поданы документы от одной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СОНКО</w:t>
      </w:r>
      <w:r>
        <w:rPr>
          <w:sz w:val="28"/>
          <w:szCs w:val="28"/>
        </w:rPr>
        <w:t xml:space="preserve">, и они отвечают всем установленным требованиям, Комиссия вправе принять решение о допуске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СОНКО</w:t>
      </w:r>
      <w:r>
        <w:rPr>
          <w:sz w:val="28"/>
          <w:szCs w:val="28"/>
        </w:rPr>
        <w:t xml:space="preserve"> к участию в конкурсе, как единственного участника. В случае несоответствия требованиям Порядка предоставленных документов от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СОНКО</w:t>
      </w:r>
      <w:r>
        <w:rPr>
          <w:sz w:val="28"/>
          <w:szCs w:val="28"/>
        </w:rPr>
        <w:t xml:space="preserve">, Комиссия принимает решение о признании конкурса несостоявшимся и объявляет повторное его проведение в соответствии с Порядком.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Комиссия признает участником конкурса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>, соответствующую требованиям, указанным в пункте 7, предоставившую документы, указанные в пункте 8 Порядка.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Заявки на участие в Конкурсе, представленные СОНКО, оцениваются Конкурсной комиссией по балльной </w:t>
      </w:r>
      <w:hyperlink w:anchor="Par210" w:tgtFrame="БАЛЛЬНАЯ ШКАЛА">
        <w:r>
          <w:rPr>
            <w:sz w:val="28"/>
            <w:szCs w:val="28"/>
          </w:rPr>
          <w:t>шкале</w:t>
        </w:r>
      </w:hyperlink>
      <w:r>
        <w:rPr>
          <w:sz w:val="28"/>
          <w:szCs w:val="28"/>
        </w:rPr>
        <w:t xml:space="preserve"> оценки, по критериям, указанным в приложении 2 к Порядку.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Каждой заявке на участие в Конкурсе присваивается рейтинговый номер в порядке уменьшения количества набранных баллов (заявке на участие в Конкурсе, набравшей наибольшее количество баллов, присваивается первый рейтинговый номер). В случае если нескольким заявкам на участие в Конкурсе присвоено одинаковое количество баллов, меньший рейтинговый номер присваивается заявке на участие в отборе, которая поступила позже других заявок.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оценки заявок на участие в Конкурсе Конкурсная комиссия формирует рейтинг таких заявок в порядке уменьшения количества полученных каждой заявкой баллов, присвоенных по каждому критерию, указанному в балльной шкале оценки проектов.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Конкурса признается участник отбора, заявка на участие в Конкурсе которого получила наибольшее количество баллов. Субсидия предоставляется в размере, установленном решением Совета депутатов Петровского городского округа Ставропольского края о бюджете округа на текущий финансовый год и плановый период, и лимитов бюджетных обязательств, утвержденных и доведенных администрации Петровского городского округа Ставропольского края в установленном порядке на предоставление субсидии в рамках реализации муниципальной программы Петровского городского округа Ставропольского края «Социальное развитие», утвержденной постановлением администрации Петровского городского округа Ставропольского края от 13 ноября 2020 г. № 1566 </w:t>
      </w:r>
      <w:r>
        <w:rPr>
          <w:rFonts w:eastAsia="Calibri"/>
          <w:sz w:val="28"/>
          <w:szCs w:val="28"/>
          <w:lang w:eastAsia="en-US"/>
        </w:rPr>
        <w:t>(в редакции от 10.03.202 1 г. № 384, от 16.12.2021 г. № 1999, от 16.03.2022 г. № 368, от 15.07.2022 г.            № 1141)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заявок на участие в Конкурсе оформляются протоколом оценки заявок, в котором указываются наименование Конкурса, дата, время и место проведения оценки заявок, сведения о заявках на участие в Конкурсе, допущенных к оценке, результаты оценки заявок членами Конкурсной комиссии, в том числе последовательность оценки заявок участников Конкурса, присвоенные заявкам на участие в Конкурсе значения по каждому из предусмотренных настоящим Порядком критериев оценки заявок, принятое на основании результатов оценки заявок решение о присвоении таким заявкам рейтинговых номеров, наименование победителя Конкурса и размер предоставляемой ему субсидии.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Отдел социального развития в течение 5 рабочих дней со дня принятия Комиссией решения о предоставлении субсидии и о ее размере размещает на едином портале и официальном сайте администрации информацию о результатах рассмотрения и оценки заявок.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 xml:space="preserve">Консультации по вопросам подготовки заявок на участие в конкурсе можно получить в период с </w:t>
      </w:r>
      <w:r>
        <w:rPr>
          <w:i w:val="false"/>
          <w:iCs w:val="false"/>
          <w:sz w:val="28"/>
          <w:szCs w:val="28"/>
        </w:rPr>
        <w:t>16</w:t>
      </w:r>
      <w:r>
        <w:rPr>
          <w:i w:val="false"/>
          <w:iCs w:val="false"/>
          <w:sz w:val="28"/>
          <w:szCs w:val="28"/>
        </w:rPr>
        <w:t xml:space="preserve">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марта</w:t>
      </w:r>
      <w:r>
        <w:rPr>
          <w:i w:val="false"/>
          <w:iCs w:val="false"/>
          <w:sz w:val="28"/>
          <w:szCs w:val="28"/>
        </w:rPr>
        <w:t xml:space="preserve"> 202</w:t>
      </w:r>
      <w:r>
        <w:rPr>
          <w:i w:val="false"/>
          <w:iCs w:val="false"/>
          <w:sz w:val="28"/>
          <w:szCs w:val="28"/>
        </w:rPr>
        <w:t>3</w:t>
      </w:r>
      <w:r>
        <w:rPr>
          <w:i w:val="false"/>
          <w:iCs w:val="false"/>
          <w:sz w:val="28"/>
          <w:szCs w:val="28"/>
        </w:rPr>
        <w:t xml:space="preserve"> года по </w:t>
      </w:r>
      <w:r>
        <w:rPr>
          <w:i w:val="false"/>
          <w:iCs w:val="false"/>
          <w:sz w:val="28"/>
          <w:szCs w:val="28"/>
        </w:rPr>
        <w:t>14</w:t>
      </w:r>
      <w:r>
        <w:rPr>
          <w:i w:val="false"/>
          <w:iCs w:val="false"/>
          <w:sz w:val="28"/>
          <w:szCs w:val="28"/>
        </w:rPr>
        <w:t xml:space="preserve">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апреля</w:t>
      </w:r>
      <w:r>
        <w:rPr>
          <w:i w:val="false"/>
          <w:iCs w:val="false"/>
          <w:sz w:val="28"/>
          <w:szCs w:val="28"/>
        </w:rPr>
        <w:t xml:space="preserve"> 202</w:t>
      </w:r>
      <w:r>
        <w:rPr>
          <w:i w:val="false"/>
          <w:iCs w:val="false"/>
          <w:sz w:val="28"/>
          <w:szCs w:val="28"/>
        </w:rPr>
        <w:t>3</w:t>
      </w:r>
      <w:r>
        <w:rPr>
          <w:i w:val="false"/>
          <w:iCs w:val="false"/>
          <w:sz w:val="28"/>
          <w:szCs w:val="28"/>
        </w:rPr>
        <w:t xml:space="preserve"> года по телефону: 8 (86547) 4-07-80 (в рабочие дни с 9.00 часов 00 минут до 16 часов 00 минут, перерыв – с 12 часов 00 минут до 13 часов 00 минут).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течение 2 рабочих дней со дня принятия Комиссией решения о предоставлении субсидии и о ее размере отдел социального развития направляет получателям письменные уведомления о предоставлении субсидии с указанием причитающегося размера субсидии и необходимости заключения с администрацией соглашения (вместе с проектом соглашения) в соответствии с типовой формой соглашения, утверждаемой приказом финансового управления администрации Петровского городского округа Ставропольского края (далее соответственно - соглашение, уведомление о заключении соглашения, финансовое управление).</w:t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соглашение включается в случае уменьшения администрации ранее доведенных лимитов бюджетных обязательств, предусмотренных решением Совета депутатов Петровского городского округа Ставропольского края о бюджете округа на текущий финансовый год и плановый период на предоставление субсидии, приводящего к невозможности предоставления субсидии в размере, определенном соглашением, положение о согласовании новых условий соглашения или о расторжении соглашения при не достижении согласия по новым условиям.</w:t>
      </w:r>
    </w:p>
    <w:p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Получатель в течение 2 рабочих дней со дня получения уведомления о заключении соглашения заключает с администрацией соглашение или извещает администрацию об отказе от заключения соглашения.</w:t>
      </w:r>
    </w:p>
    <w:p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конкурса размещается на едином портале, а также на официальном сайте администрации не позднее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мая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Образец заявки</w:t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648" w:leader="none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ЗАЯВКА</w:t>
      </w:r>
    </w:p>
    <w:p>
      <w:pPr>
        <w:pStyle w:val="Normal"/>
        <w:spacing w:lineRule="exact" w:line="240"/>
        <w:jc w:val="both"/>
        <w:rPr/>
      </w:pPr>
      <w:r>
        <w:rPr>
          <w:sz w:val="28"/>
          <w:szCs w:val="28"/>
          <w:lang w:eastAsia="en-US"/>
        </w:rPr>
        <w:t>на участие в конкурсе на</w:t>
      </w:r>
      <w:r>
        <w:rPr>
          <w:sz w:val="28"/>
          <w:szCs w:val="28"/>
        </w:rPr>
        <w:t xml:space="preserve"> предоставление за счет средств бюджета Петровского городского округа Ставропольского края </w:t>
      </w:r>
      <w:r>
        <w:rPr>
          <w:sz w:val="28"/>
        </w:rPr>
        <w:t xml:space="preserve">субсидии социально ориентированным некоммерческим организациям </w:t>
      </w:r>
    </w:p>
    <w:p>
      <w:pPr>
        <w:pStyle w:val="Normal"/>
        <w:spacing w:lineRule="exact" w:line="24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</w:r>
    </w:p>
    <w:tbl>
      <w:tblPr>
        <w:tblW w:w="9466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0"/>
        <w:gridCol w:w="2092"/>
        <w:gridCol w:w="3395"/>
        <w:gridCol w:w="239"/>
      </w:tblGrid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телефона/факса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 xml:space="preserve">Ф.И.О. руководителя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руководителя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об организации - заявителе</w:t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 xml:space="preserve">Полное название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 (согласно свидетельству о регистрации)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название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свидетельства о государственной регистрации, дата его выдачи, название регистрирующего органа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654" w:hRule="atLeast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заявителя: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ИНН/ОГРН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 банка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банка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Корреспондентский счет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654" w:hRule="atLeast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деятельности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более 5)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654" w:hRule="atLeast"/>
        </w:trPr>
        <w:tc>
          <w:tcPr>
            <w:tcW w:w="5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членов социально ориентированной некоммерческой организации (данные приводятся по состоянию на последний отчетный период)</w:t>
            </w: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976" w:hRule="atLeast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 xml:space="preserve">Источники доходов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 и доля в (%) каждого источника: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Членские взносы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Благотворительные пожертвования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Коммерческие организации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Собственная хозяйственная деятельность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vMerge w:val="restart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200" w:after="0"/>
              <w:ind w:firstLine="540"/>
              <w:jc w:val="both"/>
              <w:rPr/>
            </w:pPr>
            <w:r>
              <w:rPr>
                <w:sz w:val="28"/>
              </w:rPr>
              <w:t>Социально ориентированная некоммерческая организация</w:t>
            </w:r>
            <w:r>
              <w:rPr>
                <w:sz w:val="28"/>
                <w:szCs w:val="28"/>
              </w:rPr>
              <w:t xml:space="preserve"> дает согласие на осуществление администрацией и органами муниципального финансового контроля Петровского городского округа Ставропольского края проверок соблюдения </w:t>
            </w:r>
            <w:r>
              <w:rPr>
                <w:sz w:val="28"/>
              </w:rPr>
              <w:t>социально ориентированной некоммерческой организацией</w:t>
            </w:r>
            <w:r>
              <w:rPr>
                <w:sz w:val="28"/>
                <w:szCs w:val="28"/>
              </w:rPr>
              <w:t xml:space="preserve"> условий, целей и порядка предоставления субсидии и обязательство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 о включении согласия, указанного в настоящем подпункте, в договоры, заключаемые </w:t>
            </w:r>
            <w:r>
              <w:rPr>
                <w:sz w:val="28"/>
              </w:rPr>
              <w:t>социально ориентированной некоммерческой организацией</w:t>
            </w:r>
            <w:r>
              <w:rPr>
                <w:sz w:val="28"/>
                <w:szCs w:val="28"/>
              </w:rPr>
              <w:t xml:space="preserve"> с юридическими лицами, получающими средства из бюджета округа на основании данных договоров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капиталах);</w:t>
            </w:r>
          </w:p>
          <w:p>
            <w:pPr>
              <w:pStyle w:val="ConsPlusNormal"/>
              <w:widowControl w:val="false"/>
              <w:spacing w:before="200" w:after="0"/>
              <w:ind w:firstLine="540"/>
              <w:jc w:val="both"/>
              <w:rPr/>
            </w:pPr>
            <w:r>
              <w:rPr>
                <w:sz w:val="28"/>
              </w:rPr>
              <w:t>Социально ориентированная некоммерческая организация</w:t>
            </w:r>
            <w:r>
              <w:rPr>
                <w:sz w:val="28"/>
                <w:szCs w:val="28"/>
              </w:rPr>
              <w:t xml:space="preserve"> обязуется соблюдать запрет на приобретение за счет средств, полученных из бюджета округа,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обязательства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 о включении в договоры, заключаемые </w:t>
            </w:r>
            <w:r>
              <w:rPr>
                <w:sz w:val="28"/>
              </w:rPr>
              <w:t>социально ориентированной некоммерческой организацией</w:t>
            </w:r>
            <w:r>
              <w:rPr>
                <w:sz w:val="28"/>
                <w:szCs w:val="28"/>
              </w:rPr>
              <w:t xml:space="preserve"> с юридическими лицами, получающими средства из бюджета округа на основании данных договоров, обязательства о соблюдении запрета, указанного в настоящем подпункте;</w:t>
            </w:r>
          </w:p>
          <w:p>
            <w:pPr>
              <w:pStyle w:val="ConsPlusNormal"/>
              <w:widowControl w:val="false"/>
              <w:ind w:firstLine="426"/>
              <w:jc w:val="both"/>
              <w:rPr/>
            </w:pPr>
            <w:r>
              <w:rPr>
                <w:sz w:val="28"/>
              </w:rPr>
              <w:t>Социально ориентированная некоммерческая организация</w:t>
            </w:r>
            <w:r>
              <w:rPr>
                <w:sz w:val="28"/>
                <w:szCs w:val="28"/>
              </w:rPr>
              <w:t xml:space="preserve"> дает согласие на публикацию (размещение) в информационно-телекоммуникационной сети "Интернет" информации о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, о подаваемой заявке, иной информации о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>, связанной с конкурсом.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Полноту и достоверность информации подтверждаю</w:t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заявителя: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ConsPlusNonformat"/>
        <w:tabs>
          <w:tab w:val="clear" w:pos="708"/>
          <w:tab w:val="left" w:pos="-709" w:leader="none"/>
          <w:tab w:val="left" w:pos="284" w:leader="none"/>
        </w:tabs>
        <w:jc w:val="center"/>
        <w:rPr>
          <w:i/>
          <w:i/>
          <w:sz w:val="28"/>
          <w:szCs w:val="28"/>
        </w:rPr>
      </w:pPr>
      <w:r>
        <w:rPr/>
      </w:r>
    </w:p>
    <w:sectPr>
      <w:type w:val="nextPage"/>
      <w:pgSz w:w="11906" w:h="16838"/>
      <w:pgMar w:left="1701" w:right="624" w:header="0" w:top="1134" w:footer="0" w:bottom="1134" w:gutter="0"/>
      <w:pgNumType w:fmt="decimal"/>
      <w:formProt w:val="false"/>
      <w:textDirection w:val="lrTb"/>
      <w:docGrid w:type="default" w:linePitch="381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58e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604d2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5">
    <w:name w:val="Heading 5"/>
    <w:basedOn w:val="Normal"/>
    <w:next w:val="Normal"/>
    <w:link w:val="50"/>
    <w:qFormat/>
    <w:rsid w:val="00ff58e2"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link w:val="60"/>
    <w:qFormat/>
    <w:rsid w:val="00ff58e2"/>
    <w:pPr>
      <w:keepNext w:val="true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sid w:val="00604d2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51" w:customStyle="1">
    <w:name w:val="Заголовок 5 Знак"/>
    <w:link w:val="5"/>
    <w:qFormat/>
    <w:rsid w:val="00ff58e2"/>
    <w:rPr>
      <w:rFonts w:eastAsia="Times New Roman" w:cs="Times New Roman"/>
      <w:szCs w:val="20"/>
      <w:lang w:eastAsia="ru-RU"/>
    </w:rPr>
  </w:style>
  <w:style w:type="character" w:styleId="61" w:customStyle="1">
    <w:name w:val="Заголовок 6 Знак"/>
    <w:link w:val="6"/>
    <w:qFormat/>
    <w:rsid w:val="00ff58e2"/>
    <w:rPr>
      <w:rFonts w:eastAsia="Times New Roman" w:cs="Times New Roman"/>
      <w:b/>
      <w:sz w:val="20"/>
      <w:szCs w:val="20"/>
      <w:lang w:eastAsia="ru-RU"/>
    </w:rPr>
  </w:style>
  <w:style w:type="character" w:styleId="Style11">
    <w:name w:val="Интернет-ссылка"/>
    <w:uiPriority w:val="99"/>
    <w:unhideWhenUsed/>
    <w:rsid w:val="00d93d49"/>
    <w:rPr>
      <w:color w:val="0000FF"/>
      <w:u w:val="single"/>
    </w:rPr>
  </w:style>
  <w:style w:type="character" w:styleId="Style12" w:customStyle="1">
    <w:name w:val="Название Знак"/>
    <w:link w:val="a5"/>
    <w:uiPriority w:val="10"/>
    <w:qFormat/>
    <w:rsid w:val="004f471c"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ConsNonformat" w:customStyle="1">
    <w:name w:val="ConsNonformat"/>
    <w:qFormat/>
    <w:rsid w:val="0014680b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8">
    <w:name w:val="Title"/>
    <w:basedOn w:val="Normal"/>
    <w:next w:val="Normal"/>
    <w:link w:val="a6"/>
    <w:uiPriority w:val="10"/>
    <w:qFormat/>
    <w:rsid w:val="004f471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1" w:customStyle="1">
    <w:name w:val="Основной текст с отступом 21"/>
    <w:basedOn w:val="Normal"/>
    <w:qFormat/>
    <w:rsid w:val="00d7056f"/>
    <w:pPr>
      <w:suppressAutoHyphens w:val="true"/>
      <w:ind w:firstLine="708"/>
      <w:jc w:val="center"/>
    </w:pPr>
    <w:rPr>
      <w:b/>
      <w:sz w:val="28"/>
    </w:rPr>
  </w:style>
  <w:style w:type="paragraph" w:styleId="NoSpacing">
    <w:name w:val="No Spacing"/>
    <w:uiPriority w:val="1"/>
    <w:qFormat/>
    <w:rsid w:val="0039091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a163b"/>
    <w:pPr/>
    <w:rPr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58e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etrgosk.ru/izveshcheniya-auktsiony-konkursy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Application>LibreOffice/7.0.5.2$Linux_X86_64 LibreOffice_project/00$Build-2</Application>
  <AppVersion>15.0000</AppVersion>
  <Pages>8</Pages>
  <Words>2338</Words>
  <Characters>16678</Characters>
  <CharactersWithSpaces>18944</CharactersWithSpaces>
  <Paragraphs>97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2020-08-12T05:49:00Z</dcterms:created>
  <dc:creator>вкен</dc:creator>
  <dc:description/>
  <dc:language>ru-RU</dc:language>
  <cp:lastModifiedBy/>
  <cp:lastPrinted>2023-03-15T10:08:43Z</cp:lastPrinted>
  <dcterms:modified xsi:type="dcterms:W3CDTF">2023-03-15T15:43:59Z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