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78" w:rsidRDefault="00C92D78" w:rsidP="00C92D78">
      <w:pPr>
        <w:spacing w:after="0" w:line="240" w:lineRule="auto"/>
        <w:ind w:left="-33" w:firstLine="742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C92D7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Кадастровая палата по Ставропольскому краю назвала самые интересные названия населенных пунктов, включенные в </w:t>
      </w:r>
      <w:proofErr w:type="spellStart"/>
      <w:r w:rsidRPr="00C92D7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госреестр</w:t>
      </w:r>
      <w:proofErr w:type="spellEnd"/>
      <w:r w:rsidRPr="00C92D7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недвижимости в 2019 году</w:t>
      </w:r>
    </w:p>
    <w:p w:rsidR="00C92D78" w:rsidRDefault="00C92D78" w:rsidP="00C92D78">
      <w:pPr>
        <w:spacing w:after="0" w:line="240" w:lineRule="auto"/>
        <w:ind w:left="-33" w:firstLine="742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C92D78" w:rsidRPr="00C92D78" w:rsidRDefault="00C92D78" w:rsidP="00C92D78">
      <w:pPr>
        <w:spacing w:after="0" w:line="240" w:lineRule="auto"/>
        <w:ind w:left="-33" w:firstLine="742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C92D78" w:rsidRPr="00C92D78" w:rsidRDefault="00C92D78" w:rsidP="00C92D78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2019 году ЕГРН пополнился сведениями о границах 45 населенных пунктов Ставропольского края. На данный момент всего в </w:t>
      </w:r>
      <w:proofErr w:type="spellStart"/>
      <w:r w:rsidRPr="00C92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госреестре</w:t>
      </w:r>
      <w:proofErr w:type="spellEnd"/>
      <w:r w:rsidRPr="00C92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содержатся сведения порядка 111 границах населенных пунктов нашего субъекта. Количество сведений о границах населенных пунктов, внесённых в ЕГРН, за год увеличилось на 41% </w:t>
      </w:r>
      <w:r w:rsidRPr="00C92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noBreakHyphen/>
        <w:t xml:space="preserve"> с 66 (по состоянию на 1 января 2019 года) до 111.</w:t>
      </w:r>
    </w:p>
    <w:p w:rsidR="00C92D78" w:rsidRPr="00C92D78" w:rsidRDefault="00C92D78" w:rsidP="00C92D78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на 18 декабря, в ЕГРН содержатся сведения о 111 границах населенных пунктов Ставропольского края, прирост количества сведений о границах населенных пунктов во втором полугодии составил 34%.</w:t>
      </w:r>
    </w:p>
    <w:p w:rsidR="00C92D78" w:rsidRPr="00C92D78" w:rsidRDefault="00C92D78" w:rsidP="00C92D78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реестр недвижимости пополнили границы таких населенных пунктов, как, например, хутора Веселый, сел Русское и Лесная Дача, поселков </w:t>
      </w:r>
      <w:proofErr w:type="spellStart"/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Нежинский</w:t>
      </w:r>
      <w:proofErr w:type="spellEnd"/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Зеленый, Садовая долина, Высокогорный, Дружный, </w:t>
      </w:r>
      <w:proofErr w:type="spellStart"/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Новокрасочный</w:t>
      </w:r>
      <w:proofErr w:type="spellEnd"/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Мирный, </w:t>
      </w:r>
      <w:proofErr w:type="spellStart"/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Софиевский</w:t>
      </w:r>
      <w:proofErr w:type="spellEnd"/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городок, Зерновой.</w:t>
      </w:r>
      <w:proofErr w:type="gramEnd"/>
    </w:p>
    <w:p w:rsidR="00C92D78" w:rsidRPr="00C92D78" w:rsidRDefault="00C92D78" w:rsidP="00C92D78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2D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Граждане, проживающие в жилых домах, должны понимать, насколько важен учет территориальных границ. Наличие границ населенных пунктов защитит их от мошеннических действий при получении земельных участков под строительство и позволит использовать земли по назначению»</w:t>
      </w:r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отмечает </w:t>
      </w:r>
      <w:r w:rsidRPr="00C92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эксперт Кадастровой палаты по Ставропольскому краю Алексей </w:t>
      </w:r>
      <w:proofErr w:type="spellStart"/>
      <w:r w:rsidRPr="00C92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Барышов</w:t>
      </w:r>
      <w:proofErr w:type="spellEnd"/>
      <w:r w:rsidRPr="00C92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92D78" w:rsidRPr="00C92D78" w:rsidRDefault="00C92D78" w:rsidP="00C92D78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Ставропольском крае 762 </w:t>
      </w:r>
      <w:proofErr w:type="gramStart"/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 Согласно поручению Правительства РФ, к 2021 году работа по внесению границ всех населенных пунктов в реестр недвижимости должна быть завершена.</w:t>
      </w:r>
    </w:p>
    <w:p w:rsidR="00C92D78" w:rsidRPr="00C92D78" w:rsidRDefault="00C92D78" w:rsidP="00C92D78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«Увеличению количества внесенных в ЕГРН сведений о границах населенных пунктов Ставропольского края способствовала активная работа с региональными администрациями в текущем году, так как именно они инициируют, согласно законодательству, работу по установлению точных границ и направляют данные о них в Кадастровую палату</w:t>
      </w:r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92D7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уточняет </w:t>
      </w:r>
      <w:r w:rsidRPr="00C92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эксперт Алексей </w:t>
      </w:r>
      <w:proofErr w:type="spellStart"/>
      <w:r w:rsidRPr="00C92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Барышов</w:t>
      </w:r>
      <w:proofErr w:type="spellEnd"/>
      <w:r w:rsidRPr="00C92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25654" w:rsidRPr="00C92D78" w:rsidRDefault="00125654" w:rsidP="00C92D78">
      <w:pPr>
        <w:spacing w:line="24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</w:p>
    <w:sectPr w:rsidR="00125654" w:rsidRPr="00C92D78" w:rsidSect="00C92D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92D78"/>
    <w:rsid w:val="0000414F"/>
    <w:rsid w:val="00125654"/>
    <w:rsid w:val="005F58A5"/>
    <w:rsid w:val="00C92D78"/>
    <w:rsid w:val="00D6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92"/>
  </w:style>
  <w:style w:type="paragraph" w:styleId="1">
    <w:name w:val="heading 1"/>
    <w:basedOn w:val="a"/>
    <w:link w:val="10"/>
    <w:uiPriority w:val="9"/>
    <w:qFormat/>
    <w:rsid w:val="00C92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C9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2D78"/>
    <w:rPr>
      <w:b/>
      <w:bCs/>
    </w:rPr>
  </w:style>
  <w:style w:type="paragraph" w:styleId="a4">
    <w:name w:val="Normal (Web)"/>
    <w:basedOn w:val="a"/>
    <w:uiPriority w:val="99"/>
    <w:semiHidden/>
    <w:unhideWhenUsed/>
    <w:rsid w:val="00C9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2D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- OKIAD</dc:creator>
  <cp:keywords/>
  <dc:description/>
  <cp:lastModifiedBy>Internet - OKIAD</cp:lastModifiedBy>
  <cp:revision>3</cp:revision>
  <dcterms:created xsi:type="dcterms:W3CDTF">2020-01-30T11:10:00Z</dcterms:created>
  <dcterms:modified xsi:type="dcterms:W3CDTF">2020-01-30T11:11:00Z</dcterms:modified>
</cp:coreProperties>
</file>