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11" w:rsidRDefault="00047CC0" w:rsidP="00E01CD1">
      <w:pPr>
        <w:spacing w:after="0" w:line="240" w:lineRule="auto"/>
        <w:ind w:left="-33" w:firstLine="742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Кому нужны сведения об адресе правообладателя в государственном реестре недвижимости?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государственном реестре недвижимости, помимо сведений об объекте недвижимости, имеются также сведения и о правообладателе, которые могут включать в себя информацию о его почтовом адресе и адресе электронной почты.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государственном реестре недвижимости сведений о контактах правообладателя имеет особое значение, дает гарантию оперативного получения важной информации для владельца недвижимости.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межевании земельного участка кадастровому инженеру нужно согласовать верность определения границ этого участка с границами смежных (соседних) участков. Это можно сделать двумя способами: путем проведения общего собрания или индивидуально с каждым заинтересованным лицом, причем право выбора способа согласования остается за кадастровым инженером.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кадастровый инженер выбирает первый способ, все заинтересованные лица должны быть заранее уведомлены путем вручения им извещения или направления такого извещения по почтовому адресу или адресу электронной почты. Если в ЕГРН отсутствуют необходимые сведения об адресе собственника, кадастровый инженер публикует извещение о проведении собрания в официальном источнике опубликования муниципальный правовых актов конкретного муниципального образования. Но далеко не все собственники следят за появлением такой информации, а для обладателей смежных участков, проживающих в другом регионе, это крайне затруднительно.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сведений об адресе правообладателя орган регистрации прав не сможет проинформировать собственника о поступлении заявлений о совершении учетно-регистрационных действий в отношении принадлежащего ему объекта недвижимости, о результатах рассмотрения поданных им заявлений, об учете тех или иных изменений или об уточнении характеристик объекта недвижимости, вносимых в порядке межведомственного взаимодействия.</w:t>
      </w:r>
    </w:p>
    <w:p w:rsidR="005E7611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внести в реестр недвижимости информацию об адресах правообладателя, нужно подать заявление в любой офис МФЦ либо в виде электронного документа на официальном портале Росреестра в разделе «Личный кабинет правообладателя». В течение трех дней с момента подачи заявления в реестр недвижимости вносится запись о почтовом и электронном адресах правообладателя. Внесение такой информации является бесплатным.</w:t>
      </w:r>
    </w:p>
    <w:p w:rsidR="00047CC0" w:rsidRPr="00047CC0" w:rsidRDefault="00047CC0" w:rsidP="005E7611">
      <w:pPr>
        <w:spacing w:after="0" w:line="240" w:lineRule="auto"/>
        <w:ind w:left="-33" w:firstLine="7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в электронном виде потребуется наличие сертификата электронной цифровой подписи. Информация о получении электронной подписи доступна на сайте в разделе поддержка, а так же по телефону 8(8652)74-70-39 (</w:t>
      </w:r>
      <w:proofErr w:type="spellStart"/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Pr="00047CC0">
        <w:rPr>
          <w:rFonts w:ascii="Times New Roman" w:eastAsia="Times New Roman" w:hAnsi="Times New Roman" w:cs="Times New Roman"/>
          <w:sz w:val="28"/>
          <w:szCs w:val="28"/>
          <w:lang w:eastAsia="ru-RU"/>
        </w:rPr>
        <w:t>. 2424) и по адресу электронной поч</w:t>
      </w:r>
      <w:r w:rsidR="00E01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ты: uc_request_26@26.kadastr.ru.</w:t>
      </w:r>
    </w:p>
    <w:sectPr w:rsidR="00047CC0" w:rsidRPr="00047CC0" w:rsidSect="005E76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C0"/>
    <w:rsid w:val="00047CC0"/>
    <w:rsid w:val="00380130"/>
    <w:rsid w:val="003A32B2"/>
    <w:rsid w:val="005E7611"/>
    <w:rsid w:val="00727BF4"/>
    <w:rsid w:val="00BB495E"/>
    <w:rsid w:val="00E01CD1"/>
    <w:rsid w:val="00E9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B2"/>
  </w:style>
  <w:style w:type="paragraph" w:styleId="1">
    <w:name w:val="heading 1"/>
    <w:basedOn w:val="a"/>
    <w:link w:val="10"/>
    <w:uiPriority w:val="9"/>
    <w:qFormat/>
    <w:rsid w:val="00047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04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47CC0"/>
    <w:rPr>
      <w:i/>
      <w:iCs/>
    </w:rPr>
  </w:style>
  <w:style w:type="paragraph" w:styleId="a4">
    <w:name w:val="Normal (Web)"/>
    <w:basedOn w:val="a"/>
    <w:uiPriority w:val="99"/>
    <w:semiHidden/>
    <w:unhideWhenUsed/>
    <w:rsid w:val="0004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CC0"/>
    <w:rPr>
      <w:b/>
      <w:bCs/>
    </w:rPr>
  </w:style>
  <w:style w:type="character" w:styleId="a6">
    <w:name w:val="Hyperlink"/>
    <w:basedOn w:val="a0"/>
    <w:uiPriority w:val="99"/>
    <w:semiHidden/>
    <w:unhideWhenUsed/>
    <w:rsid w:val="00047CC0"/>
    <w:rPr>
      <w:color w:val="0000FF"/>
      <w:u w:val="single"/>
    </w:rPr>
  </w:style>
  <w:style w:type="character" w:customStyle="1" w:styleId="articleanchorfsymbol">
    <w:name w:val="article_anchor_fsymbol"/>
    <w:basedOn w:val="a0"/>
    <w:rsid w:val="00047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naantonova</cp:lastModifiedBy>
  <cp:revision>7</cp:revision>
  <dcterms:created xsi:type="dcterms:W3CDTF">2019-07-26T09:30:00Z</dcterms:created>
  <dcterms:modified xsi:type="dcterms:W3CDTF">2019-07-26T12:35:00Z</dcterms:modified>
</cp:coreProperties>
</file>