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614CA4" w:rsidP="00614CA4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614CA4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Итоги работы Управления Росреестра по Ставропольскому краю в сфере контроля (надзор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а) саморегулируемых организаций </w:t>
      </w:r>
      <w:r w:rsidRPr="00614CA4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за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 </w:t>
      </w:r>
      <w:r w:rsidRPr="00614CA4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9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 </w:t>
      </w:r>
      <w:r w:rsidRPr="00614CA4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месяцев 2019 года</w:t>
      </w:r>
    </w:p>
    <w:p w:rsidR="00614CA4" w:rsidRPr="00614CA4" w:rsidRDefault="00614CA4" w:rsidP="00614CA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приняло участие в 1 плановой выездной проверке саморегулируемых организаций. По результатам проведения внеплановой проверки деятельности саморегулируемых организаций составлено 4 протокола в отношении саморегулируемой организац</w:t>
      </w:r>
      <w:proofErr w:type="gramStart"/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ии и ее</w:t>
      </w:r>
      <w:proofErr w:type="gramEnd"/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должностного лица (за 9 месяцев 2018 года – 0; за 9 месяцев 2017 года - 0).</w:t>
      </w:r>
    </w:p>
    <w:p w:rsidR="00614CA4" w:rsidRPr="00614CA4" w:rsidRDefault="00614CA4" w:rsidP="00614CA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За 9 месяцев поступило 118 обращений на действия (бездействие) арбитражных управляющих (за 9 месяцев 2018 года – 135; за 9 месяцев 2017 года - 168). </w:t>
      </w:r>
    </w:p>
    <w:p w:rsidR="00614CA4" w:rsidRPr="00614CA4" w:rsidRDefault="00614CA4" w:rsidP="00614CA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Вынесено 9 определений об отказе в возбуждении дела об административном правонарушении (за 9 месяцев 2018 года – 10; за 9 месяцев 2017 года - 33).</w:t>
      </w:r>
    </w:p>
    <w:p w:rsidR="00614CA4" w:rsidRPr="00614CA4" w:rsidRDefault="00614CA4" w:rsidP="00614CA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Возбуждено 91 дело об административном правонарушении в отношении арбитражных управляющих (за 9 месяцев 2018 года – 121; за 9 месяцев 2017 года - 154). По результатам рассмотрения дел об административном правонарушении в отношении арбитражных управляющих составлено 49 протоколов об административном правонарушении (за 9 месяцев 2018 года – 89; за 9 месяцев 2017 года - 111). Вынесено 37 постановлений о прекращении производства по делу об административном правонарушении (за 9 месяцев 2018 года – 37; за 9 месяцев 2017 года - 34).</w:t>
      </w:r>
    </w:p>
    <w:p w:rsidR="001A629D" w:rsidRPr="001A629D" w:rsidRDefault="00614CA4" w:rsidP="00614CA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614CA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Направленно в Прокуратуру Ставропольского края 33 материала в отношении кадастровых инженеров (за 9 месяцев 2018 года – 0; за 9 месяцев 2017 года – 0).</w:t>
      </w:r>
      <w:bookmarkStart w:id="0" w:name="_GoBack"/>
      <w:bookmarkEnd w:id="0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BF43C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BF43C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BF43C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CB" w:rsidRDefault="00BF43CB">
      <w:r>
        <w:separator/>
      </w:r>
    </w:p>
  </w:endnote>
  <w:endnote w:type="continuationSeparator" w:id="0">
    <w:p w:rsidR="00BF43CB" w:rsidRDefault="00B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CB" w:rsidRDefault="00BF43CB">
      <w:r>
        <w:separator/>
      </w:r>
    </w:p>
  </w:footnote>
  <w:footnote w:type="continuationSeparator" w:id="0">
    <w:p w:rsidR="00BF43CB" w:rsidRDefault="00BF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A4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14CA4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43C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6F940-7E0B-4C86-915B-3DC2CA1C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2019-11-12T11:57:00Z</dcterms:modified>
</cp:coreProperties>
</file>