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77B1EC25" w:rsidR="00CB3098" w:rsidRDefault="002067B2" w:rsidP="008A0A69">
      <w:pPr>
        <w:pStyle w:val="a5"/>
        <w:jc w:val="both"/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83BCD9" wp14:editId="1496E92F">
            <wp:extent cx="2162175" cy="758552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сновное лого 2 Ставропольский край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764" cy="774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8A0A69">
      <w:pPr>
        <w:pStyle w:val="a5"/>
        <w:jc w:val="both"/>
      </w:pPr>
    </w:p>
    <w:p w14:paraId="46FEA884" w14:textId="6FCC9D5A" w:rsidR="00235EEF" w:rsidRPr="00CB3098" w:rsidRDefault="00BB2368" w:rsidP="008A0A69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11.08</w:t>
      </w:r>
      <w:r w:rsidR="00AF72AE">
        <w:rPr>
          <w:rFonts w:ascii="Times New Roman" w:hAnsi="Times New Roman" w:cs="Times New Roman"/>
          <w:b/>
          <w:sz w:val="26"/>
          <w:szCs w:val="26"/>
        </w:rPr>
        <w:t>.202</w:t>
      </w:r>
      <w:r w:rsidR="009152C9">
        <w:rPr>
          <w:rFonts w:ascii="Times New Roman" w:hAnsi="Times New Roman" w:cs="Times New Roman"/>
          <w:b/>
          <w:sz w:val="26"/>
          <w:szCs w:val="26"/>
        </w:rPr>
        <w:t>3</w:t>
      </w:r>
    </w:p>
    <w:p w14:paraId="55F14ED3" w14:textId="77777777" w:rsidR="00477490" w:rsidRDefault="00477490" w:rsidP="008A0A69">
      <w:pPr>
        <w:spacing w:line="240" w:lineRule="auto"/>
        <w:jc w:val="both"/>
        <w:rPr>
          <w:rFonts w:ascii="Times New Roman" w:hAnsi="Times New Roman"/>
          <w:b/>
          <w:sz w:val="32"/>
        </w:rPr>
      </w:pPr>
    </w:p>
    <w:p w14:paraId="4DD6B3D3" w14:textId="3E4D6E0F" w:rsidR="00477490" w:rsidRPr="00477490" w:rsidRDefault="00477490" w:rsidP="008A0A6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77490">
        <w:rPr>
          <w:rFonts w:ascii="Times New Roman" w:hAnsi="Times New Roman"/>
          <w:b/>
          <w:sz w:val="28"/>
          <w:szCs w:val="28"/>
        </w:rPr>
        <w:t xml:space="preserve">За истекший период 2023 года Управление </w:t>
      </w:r>
      <w:proofErr w:type="spellStart"/>
      <w:r w:rsidRPr="00477490">
        <w:rPr>
          <w:rFonts w:ascii="Times New Roman" w:hAnsi="Times New Roman"/>
          <w:b/>
          <w:sz w:val="28"/>
          <w:szCs w:val="28"/>
        </w:rPr>
        <w:t>Росреестра</w:t>
      </w:r>
      <w:proofErr w:type="spellEnd"/>
      <w:r w:rsidRPr="00477490">
        <w:rPr>
          <w:rFonts w:ascii="Times New Roman" w:hAnsi="Times New Roman"/>
          <w:b/>
          <w:sz w:val="28"/>
          <w:szCs w:val="28"/>
        </w:rPr>
        <w:t xml:space="preserve"> по Ставропольскому краю обследовало с помощью беспилотных </w:t>
      </w:r>
      <w:r>
        <w:rPr>
          <w:rFonts w:ascii="Times New Roman" w:hAnsi="Times New Roman"/>
          <w:b/>
          <w:sz w:val="28"/>
          <w:szCs w:val="28"/>
        </w:rPr>
        <w:t>летательных аппаратов</w:t>
      </w:r>
      <w:r w:rsidRPr="00477490">
        <w:rPr>
          <w:rFonts w:ascii="Times New Roman" w:hAnsi="Times New Roman"/>
          <w:b/>
          <w:sz w:val="28"/>
          <w:szCs w:val="28"/>
        </w:rPr>
        <w:t xml:space="preserve"> 2015 земельных участков суммарной площадью 570 га.</w:t>
      </w:r>
    </w:p>
    <w:p w14:paraId="64964613" w14:textId="2EBD4C22" w:rsidR="00477490" w:rsidRDefault="00477490" w:rsidP="00477490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реализации государственной программы «Национальная система пространственных данных» Управление </w:t>
      </w:r>
      <w:proofErr w:type="spellStart"/>
      <w:r>
        <w:rPr>
          <w:rFonts w:ascii="Times New Roman" w:hAnsi="Times New Roman"/>
          <w:sz w:val="28"/>
        </w:rPr>
        <w:t>Росреестра</w:t>
      </w:r>
      <w:proofErr w:type="spellEnd"/>
      <w:r>
        <w:rPr>
          <w:rFonts w:ascii="Times New Roman" w:hAnsi="Times New Roman"/>
          <w:sz w:val="28"/>
        </w:rPr>
        <w:t xml:space="preserve"> по Ставропольскому краю активно использует БПЛА и специализированное программное обеспечение.</w:t>
      </w:r>
    </w:p>
    <w:p w14:paraId="4E6CB7C1" w14:textId="1CFE2459" w:rsidR="00477490" w:rsidRDefault="00477490" w:rsidP="008A0A69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Специалисты отдела государственного земельного надзора с начала года уже произвели 7 полетов в регионе для получения пространственных данных высокой точности.</w:t>
      </w:r>
    </w:p>
    <w:p w14:paraId="72619253" w14:textId="7A4B2FF0" w:rsidR="00477490" w:rsidRDefault="00477490" w:rsidP="00477490">
      <w:pPr>
        <w:spacing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Беспилотники</w:t>
      </w:r>
      <w:proofErr w:type="spellEnd"/>
      <w:r>
        <w:rPr>
          <w:rFonts w:ascii="Times New Roman" w:hAnsi="Times New Roman"/>
          <w:sz w:val="28"/>
        </w:rPr>
        <w:t xml:space="preserve"> позволяют комплексно обследовать территории, в том числе труднодоступные, и получать пространственные данные о местоположении границ земельных участков.</w:t>
      </w:r>
    </w:p>
    <w:p w14:paraId="1C88AB03" w14:textId="4BB1AD1E" w:rsidR="00477490" w:rsidRDefault="00477490" w:rsidP="008A0A69">
      <w:pPr>
        <w:spacing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«В настоящее время </w:t>
      </w:r>
      <w:proofErr w:type="spellStart"/>
      <w:r>
        <w:rPr>
          <w:rFonts w:ascii="Times New Roman" w:hAnsi="Times New Roman"/>
          <w:i/>
          <w:sz w:val="28"/>
        </w:rPr>
        <w:t>госземинспектора</w:t>
      </w:r>
      <w:proofErr w:type="spellEnd"/>
      <w:r>
        <w:rPr>
          <w:rFonts w:ascii="Times New Roman" w:hAnsi="Times New Roman"/>
          <w:i/>
          <w:sz w:val="28"/>
        </w:rPr>
        <w:t xml:space="preserve"> Управления выполняют полный цикл аэрофотосъемочных работ от этапа согласования со всеми необходимыми органами и службами до этапа создания цифровых </w:t>
      </w:r>
      <w:proofErr w:type="spellStart"/>
      <w:r>
        <w:rPr>
          <w:rFonts w:ascii="Times New Roman" w:hAnsi="Times New Roman"/>
          <w:i/>
          <w:sz w:val="28"/>
        </w:rPr>
        <w:t>ортофотопланов</w:t>
      </w:r>
      <w:proofErr w:type="spellEnd"/>
      <w:r>
        <w:rPr>
          <w:rFonts w:ascii="Times New Roman" w:hAnsi="Times New Roman"/>
          <w:i/>
          <w:sz w:val="28"/>
        </w:rPr>
        <w:t xml:space="preserve"> местности. С помощью </w:t>
      </w:r>
      <w:proofErr w:type="spellStart"/>
      <w:r>
        <w:rPr>
          <w:rFonts w:ascii="Times New Roman" w:hAnsi="Times New Roman"/>
          <w:i/>
          <w:sz w:val="28"/>
        </w:rPr>
        <w:t>беспилотников</w:t>
      </w:r>
      <w:proofErr w:type="spellEnd"/>
      <w:r>
        <w:rPr>
          <w:rFonts w:ascii="Times New Roman" w:hAnsi="Times New Roman"/>
          <w:i/>
          <w:sz w:val="28"/>
        </w:rPr>
        <w:t xml:space="preserve"> возможно не только выявлять распространенные нарушения земельного законодательства: самовольное занятие и нецелевое использование, – но также проводить мониторинг земель и исправлять реестровые ошибки. Это способствует обеспечению защиты прав собственности и вовлечению в экономический оборот неэффективно используемых земель», – отме</w:t>
      </w:r>
      <w:r w:rsidR="00E00DEF">
        <w:rPr>
          <w:rFonts w:ascii="Times New Roman" w:hAnsi="Times New Roman"/>
          <w:i/>
          <w:sz w:val="28"/>
        </w:rPr>
        <w:t>чает</w:t>
      </w:r>
      <w:r>
        <w:rPr>
          <w:rFonts w:ascii="Times New Roman" w:hAnsi="Times New Roman"/>
          <w:i/>
          <w:sz w:val="28"/>
        </w:rPr>
        <w:t xml:space="preserve"> руководитель Управления </w:t>
      </w:r>
      <w:r w:rsidR="00E00DEF">
        <w:rPr>
          <w:rFonts w:ascii="Times New Roman" w:hAnsi="Times New Roman"/>
          <w:i/>
          <w:sz w:val="28"/>
        </w:rPr>
        <w:t>Евгений Кошель.</w:t>
      </w:r>
    </w:p>
    <w:p w14:paraId="2674258F" w14:textId="2BAFAEED" w:rsidR="00920F5A" w:rsidRPr="00920F5A" w:rsidRDefault="00920F5A" w:rsidP="008A0A69">
      <w:pPr>
        <w:pStyle w:val="a5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sectPr w:rsidR="00920F5A" w:rsidRPr="0092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94AD3"/>
    <w:rsid w:val="00152677"/>
    <w:rsid w:val="001F6CF1"/>
    <w:rsid w:val="002067B2"/>
    <w:rsid w:val="00235EEF"/>
    <w:rsid w:val="002860BC"/>
    <w:rsid w:val="00294C2C"/>
    <w:rsid w:val="002A6516"/>
    <w:rsid w:val="002B456C"/>
    <w:rsid w:val="002B64F9"/>
    <w:rsid w:val="002D15FB"/>
    <w:rsid w:val="002D34E4"/>
    <w:rsid w:val="003217F4"/>
    <w:rsid w:val="003671A9"/>
    <w:rsid w:val="003A3AEA"/>
    <w:rsid w:val="003A63C1"/>
    <w:rsid w:val="003F2293"/>
    <w:rsid w:val="004326D6"/>
    <w:rsid w:val="00437592"/>
    <w:rsid w:val="00476E54"/>
    <w:rsid w:val="00477490"/>
    <w:rsid w:val="00495C8F"/>
    <w:rsid w:val="004C0F0C"/>
    <w:rsid w:val="004E3DB9"/>
    <w:rsid w:val="004E4329"/>
    <w:rsid w:val="00516589"/>
    <w:rsid w:val="0053667E"/>
    <w:rsid w:val="005617CC"/>
    <w:rsid w:val="005A5C60"/>
    <w:rsid w:val="005C003B"/>
    <w:rsid w:val="005D3C00"/>
    <w:rsid w:val="005D46CD"/>
    <w:rsid w:val="00676C8D"/>
    <w:rsid w:val="006F008A"/>
    <w:rsid w:val="00736097"/>
    <w:rsid w:val="00760203"/>
    <w:rsid w:val="00767E34"/>
    <w:rsid w:val="007B79E5"/>
    <w:rsid w:val="007C14E8"/>
    <w:rsid w:val="007E4699"/>
    <w:rsid w:val="00812D4E"/>
    <w:rsid w:val="00820422"/>
    <w:rsid w:val="00836C8B"/>
    <w:rsid w:val="0084655B"/>
    <w:rsid w:val="00880E73"/>
    <w:rsid w:val="008A0A69"/>
    <w:rsid w:val="008B315C"/>
    <w:rsid w:val="008F40AD"/>
    <w:rsid w:val="009152C9"/>
    <w:rsid w:val="00920F5A"/>
    <w:rsid w:val="009313F1"/>
    <w:rsid w:val="009544EF"/>
    <w:rsid w:val="00995DBA"/>
    <w:rsid w:val="009D7D3C"/>
    <w:rsid w:val="00A23BEF"/>
    <w:rsid w:val="00A36C70"/>
    <w:rsid w:val="00A371C1"/>
    <w:rsid w:val="00A45EF7"/>
    <w:rsid w:val="00A90162"/>
    <w:rsid w:val="00AC090D"/>
    <w:rsid w:val="00AC53F4"/>
    <w:rsid w:val="00AD7BA9"/>
    <w:rsid w:val="00AE5C9A"/>
    <w:rsid w:val="00AF54E7"/>
    <w:rsid w:val="00AF72AE"/>
    <w:rsid w:val="00B05210"/>
    <w:rsid w:val="00B05996"/>
    <w:rsid w:val="00B11065"/>
    <w:rsid w:val="00B1371F"/>
    <w:rsid w:val="00B14BC1"/>
    <w:rsid w:val="00B16F66"/>
    <w:rsid w:val="00B4635C"/>
    <w:rsid w:val="00B52F24"/>
    <w:rsid w:val="00B66234"/>
    <w:rsid w:val="00B86B08"/>
    <w:rsid w:val="00B95BAE"/>
    <w:rsid w:val="00BA3E8E"/>
    <w:rsid w:val="00BA4C3D"/>
    <w:rsid w:val="00BB119A"/>
    <w:rsid w:val="00BB2368"/>
    <w:rsid w:val="00BD2A3D"/>
    <w:rsid w:val="00C03E02"/>
    <w:rsid w:val="00C16E34"/>
    <w:rsid w:val="00C24313"/>
    <w:rsid w:val="00CB3098"/>
    <w:rsid w:val="00CB6773"/>
    <w:rsid w:val="00CF7E4E"/>
    <w:rsid w:val="00D10BA5"/>
    <w:rsid w:val="00D171F7"/>
    <w:rsid w:val="00D74E85"/>
    <w:rsid w:val="00D93C2A"/>
    <w:rsid w:val="00D97FA9"/>
    <w:rsid w:val="00DA5272"/>
    <w:rsid w:val="00DC7F3D"/>
    <w:rsid w:val="00DD06E2"/>
    <w:rsid w:val="00DE7F50"/>
    <w:rsid w:val="00DF02F6"/>
    <w:rsid w:val="00E00DEF"/>
    <w:rsid w:val="00E07DA6"/>
    <w:rsid w:val="00E15128"/>
    <w:rsid w:val="00E22D83"/>
    <w:rsid w:val="00E42A7C"/>
    <w:rsid w:val="00E52806"/>
    <w:rsid w:val="00E9072E"/>
    <w:rsid w:val="00E93FE4"/>
    <w:rsid w:val="00EA6328"/>
    <w:rsid w:val="00EB1C1A"/>
    <w:rsid w:val="00EC490F"/>
    <w:rsid w:val="00ED215D"/>
    <w:rsid w:val="00EE6F95"/>
    <w:rsid w:val="00EF2A62"/>
    <w:rsid w:val="00EF2B1A"/>
    <w:rsid w:val="00EF33CE"/>
    <w:rsid w:val="00F1728F"/>
    <w:rsid w:val="00F3064E"/>
    <w:rsid w:val="00F93AAB"/>
    <w:rsid w:val="00FA7D14"/>
    <w:rsid w:val="00FB3B06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6D23A9CC-BA4A-4014-AA7C-0372BCEC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C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customStyle="1" w:styleId="Default">
    <w:name w:val="Default"/>
    <w:uiPriority w:val="99"/>
    <w:rsid w:val="00B52F24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EB1C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d">
    <w:name w:val="Normal (Web)"/>
    <w:basedOn w:val="a"/>
    <w:uiPriority w:val="99"/>
    <w:semiHidden/>
    <w:unhideWhenUsed/>
    <w:rsid w:val="00EB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EB1C1A"/>
    <w:pPr>
      <w:spacing w:after="0" w:line="240" w:lineRule="exact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EB1C1A"/>
    <w:rPr>
      <w:rFonts w:ascii="Times New Roman" w:eastAsia="Times New Roman" w:hAnsi="Times New Roman" w:cs="Times New Roman"/>
      <w:sz w:val="32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10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305566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6879964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31" w:color="auto"/>
                    <w:right w:val="single" w:sz="2" w:space="0" w:color="auto"/>
                  </w:divBdr>
                </w:div>
              </w:divsChild>
            </w:div>
            <w:div w:id="20936946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325237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065930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91744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251977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5965979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287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25583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7126565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918964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Мезенцева Евгения Павловна</cp:lastModifiedBy>
  <cp:revision>2</cp:revision>
  <cp:lastPrinted>2023-08-11T08:41:00Z</cp:lastPrinted>
  <dcterms:created xsi:type="dcterms:W3CDTF">2023-08-11T08:42:00Z</dcterms:created>
  <dcterms:modified xsi:type="dcterms:W3CDTF">2023-08-11T08:42:00Z</dcterms:modified>
</cp:coreProperties>
</file>