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415AD7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О </w:t>
      </w:r>
      <w:r w:rsidRPr="00415AD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государственной кадастровой оценке </w:t>
      </w:r>
      <w:bookmarkStart w:id="0" w:name="_GoBack"/>
      <w:bookmarkEnd w:id="0"/>
      <w:r w:rsidRPr="00415AD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на территории Ставропольского края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23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августа 2019 года 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на официальном сайте ГБУ СК «Ст</w:t>
      </w:r>
      <w:r w:rsidR="004016C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авкрайимущество» www.gupski.ru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, а также в Фонде данных государственной кадастровой оценки (сайт Росреестра www.rosreestr.ru) размещены промежуточные отчетные материалы по государственной кадастровой оценке (проект отчета № 1-2019 от 14.08.2019), проводимой на территории Ставропольского края по состоянию на 01.01.2019 в отношении следующих видов объектов недвижимости: </w:t>
      </w:r>
      <w:proofErr w:type="gramEnd"/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все виды объектов недвижимости (за исключением земельных участков);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- земельные участки из состава земель населенных пунктов; 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земельные участки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Замечания к промежуточным отчетным документам могут быть представлены любыми заинтересованными лицами в течение пятидесяти дней со дня размещения сведений и материалов в фонде данных государственной кадастровой оценки. 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Замечания к промежуточным отчетным документам могут быть представлены в бюджетное учреждение (ГБУ СК «Ставкрайимущество») или многофункциональный центр предоставления государственных и муниципальных услуг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Замечание к промежуточным отчетным документам наряду с изложением его сути должно содержать: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1.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2.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3.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Указание на номера страниц промежуточных отчетных документов, к которым представляется замечание (по желанию).</w:t>
      </w:r>
    </w:p>
    <w:p w:rsidR="003A31CA" w:rsidRPr="003A31CA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Замечания к промежуточным 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отчетным документам, не соответствующие указанным требованиям, не подлежат рассмотрению.</w:t>
      </w:r>
    </w:p>
    <w:p w:rsidR="003A31CA" w:rsidRPr="003A31CA" w:rsidRDefault="00F44E60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ГБУ СК «Ставкрайимущество»</w:t>
      </w:r>
      <w:r w:rsidR="003A31CA"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течение срока размещения промежуточных отчетных документов на своем интернет-сайте обязано осуществлять размещение обновленных материалов, информации о кадастровых номерах и кадастровой стоимости, в том числе в рамках рассмотрения поданных замечаний, а также информации о замечаниях, которые не были учтены, с соответствующим обоснованием.</w:t>
      </w:r>
    </w:p>
    <w:p w:rsidR="001A629D" w:rsidRPr="001A629D" w:rsidRDefault="003A31CA" w:rsidP="003A31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По итогам рассмотрения замечания к промежуточным отчетным документам </w:t>
      </w:r>
      <w:r w:rsidR="00F44E60" w:rsidRPr="00F44E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ГБУ СК «Ставкрайимущество» </w:t>
      </w:r>
      <w:r w:rsidRPr="003A31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осуществляется пересчет кадастровой стоимости объектов недвижимости, в отношении которых не было представлено замечание, если бюджетным учреждением выявлена необходимость такого пересчета.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22495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22495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22495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54" w:rsidRDefault="00224954">
      <w:r>
        <w:separator/>
      </w:r>
    </w:p>
  </w:endnote>
  <w:endnote w:type="continuationSeparator" w:id="0">
    <w:p w:rsidR="00224954" w:rsidRDefault="002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54" w:rsidRDefault="00224954">
      <w:r>
        <w:separator/>
      </w:r>
    </w:p>
  </w:footnote>
  <w:footnote w:type="continuationSeparator" w:id="0">
    <w:p w:rsidR="00224954" w:rsidRDefault="0022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D7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954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A31CA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16CC"/>
    <w:rsid w:val="004032F1"/>
    <w:rsid w:val="00406B55"/>
    <w:rsid w:val="00411504"/>
    <w:rsid w:val="00411C41"/>
    <w:rsid w:val="00415AD7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44E6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932F5-68D1-4FF4-962A-E704306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2019-08-26T07:25:00Z</dcterms:modified>
</cp:coreProperties>
</file>