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74" w:rsidRPr="008B7D50" w:rsidRDefault="00F75F74" w:rsidP="00E566C2">
      <w:pPr>
        <w:pStyle w:val="a3"/>
        <w:spacing w:after="0"/>
        <w:ind w:firstLine="567"/>
        <w:jc w:val="center"/>
        <w:rPr>
          <w:sz w:val="28"/>
          <w:szCs w:val="28"/>
        </w:rPr>
      </w:pPr>
      <w:r w:rsidRPr="008B7D50">
        <w:rPr>
          <w:sz w:val="28"/>
          <w:szCs w:val="28"/>
        </w:rPr>
        <w:t>ОТЧЕТ</w:t>
      </w:r>
    </w:p>
    <w:p w:rsidR="00601096" w:rsidRPr="00601096" w:rsidRDefault="00F75F74" w:rsidP="00EF112E">
      <w:pPr>
        <w:pStyle w:val="a3"/>
        <w:spacing w:after="0" w:line="240" w:lineRule="exact"/>
        <w:ind w:firstLine="567"/>
        <w:jc w:val="center"/>
        <w:rPr>
          <w:sz w:val="28"/>
          <w:szCs w:val="28"/>
        </w:rPr>
      </w:pPr>
      <w:r w:rsidRPr="008B7D50">
        <w:rPr>
          <w:sz w:val="28"/>
          <w:szCs w:val="28"/>
        </w:rPr>
        <w:t xml:space="preserve">муниципального казенного учреждения «Аварийно-спасательное формирование  Петровского </w:t>
      </w:r>
      <w:r w:rsidR="00EF112E">
        <w:rPr>
          <w:sz w:val="28"/>
          <w:szCs w:val="28"/>
        </w:rPr>
        <w:t>городского округа Ставропольского края</w:t>
      </w:r>
      <w:r w:rsidRPr="008B7D50">
        <w:rPr>
          <w:sz w:val="28"/>
          <w:szCs w:val="28"/>
        </w:rPr>
        <w:t xml:space="preserve">» </w:t>
      </w:r>
      <w:r w:rsidR="00915FAF">
        <w:rPr>
          <w:sz w:val="28"/>
          <w:szCs w:val="28"/>
        </w:rPr>
        <w:t xml:space="preserve">о проделанной работе </w:t>
      </w:r>
      <w:r w:rsidRPr="008B7D50">
        <w:rPr>
          <w:sz w:val="28"/>
          <w:szCs w:val="28"/>
        </w:rPr>
        <w:t xml:space="preserve"> за 201</w:t>
      </w:r>
      <w:r w:rsidR="00897BE9">
        <w:rPr>
          <w:sz w:val="28"/>
          <w:szCs w:val="28"/>
        </w:rPr>
        <w:t>8</w:t>
      </w:r>
      <w:r w:rsidRPr="008B7D50">
        <w:rPr>
          <w:sz w:val="28"/>
          <w:szCs w:val="28"/>
        </w:rPr>
        <w:t xml:space="preserve"> год</w:t>
      </w:r>
    </w:p>
    <w:p w:rsidR="00601096" w:rsidRPr="00601096" w:rsidRDefault="00BD2432" w:rsidP="00A2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7B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0C9" w:rsidRPr="00212AB9">
        <w:rPr>
          <w:rFonts w:ascii="Times New Roman" w:hAnsi="Times New Roman" w:cs="Times New Roman"/>
          <w:sz w:val="28"/>
          <w:szCs w:val="28"/>
        </w:rPr>
        <w:t>муниципальн</w:t>
      </w:r>
      <w:r w:rsidR="00C470C9">
        <w:rPr>
          <w:rFonts w:ascii="Times New Roman" w:hAnsi="Times New Roman" w:cs="Times New Roman"/>
          <w:sz w:val="28"/>
          <w:szCs w:val="28"/>
        </w:rPr>
        <w:t>ым казенным</w:t>
      </w:r>
      <w:r w:rsidR="00C470C9" w:rsidRPr="00212A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470C9">
        <w:rPr>
          <w:rFonts w:ascii="Times New Roman" w:hAnsi="Times New Roman" w:cs="Times New Roman"/>
          <w:sz w:val="28"/>
          <w:szCs w:val="28"/>
        </w:rPr>
        <w:t>ем</w:t>
      </w:r>
      <w:r w:rsidR="00C470C9" w:rsidRPr="00212AB9">
        <w:rPr>
          <w:rFonts w:ascii="Times New Roman" w:hAnsi="Times New Roman" w:cs="Times New Roman"/>
          <w:sz w:val="28"/>
          <w:szCs w:val="28"/>
        </w:rPr>
        <w:t xml:space="preserve"> «Аварийно-спасательное формирование  Петровского </w:t>
      </w:r>
      <w:r w:rsidR="00EF112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C470C9" w:rsidRPr="00212AB9">
        <w:rPr>
          <w:rFonts w:ascii="Times New Roman" w:hAnsi="Times New Roman" w:cs="Times New Roman"/>
          <w:sz w:val="28"/>
          <w:szCs w:val="28"/>
        </w:rPr>
        <w:t>»</w:t>
      </w:r>
      <w:r w:rsidR="00AA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проводиласьработа</w:t>
      </w:r>
      <w:r w:rsidR="00501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</w:t>
      </w:r>
      <w:r w:rsidR="00AA1E8D"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AA1E8D" w:rsidRPr="00ED7BBB">
        <w:rPr>
          <w:rFonts w:ascii="Times New Roman" w:hAnsi="Times New Roman" w:cs="Times New Roman"/>
          <w:sz w:val="28"/>
          <w:szCs w:val="28"/>
        </w:rPr>
        <w:t xml:space="preserve"> взаимодействия привлекаемых сил и средств при их совместных действиях по</w:t>
      </w:r>
      <w:r w:rsidR="00AA1E8D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</w:t>
      </w:r>
      <w:r w:rsidR="00753D3F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AA1E8D">
        <w:rPr>
          <w:rFonts w:ascii="Times New Roman" w:hAnsi="Times New Roman" w:cs="Times New Roman"/>
          <w:sz w:val="28"/>
          <w:szCs w:val="28"/>
        </w:rPr>
        <w:t xml:space="preserve">, </w:t>
      </w:r>
      <w:r w:rsidR="002944E5">
        <w:rPr>
          <w:rFonts w:ascii="Times New Roman" w:hAnsi="Times New Roman" w:cs="Times New Roman"/>
          <w:sz w:val="28"/>
          <w:szCs w:val="28"/>
        </w:rPr>
        <w:t>снижению</w:t>
      </w:r>
      <w:r w:rsidR="00AA1E8D" w:rsidRPr="00ED7BBB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</w:t>
      </w:r>
      <w:r w:rsidR="00753D3F">
        <w:rPr>
          <w:rFonts w:ascii="Times New Roman" w:hAnsi="Times New Roman" w:cs="Times New Roman"/>
          <w:sz w:val="28"/>
          <w:szCs w:val="28"/>
        </w:rPr>
        <w:t>чрезвычайных ситуаций</w:t>
      </w:r>
      <w:proofErr w:type="gramStart"/>
      <w:r w:rsidR="00AA1E8D">
        <w:rPr>
          <w:rFonts w:ascii="Times New Roman" w:hAnsi="Times New Roman" w:cs="Times New Roman"/>
          <w:sz w:val="28"/>
          <w:szCs w:val="28"/>
        </w:rPr>
        <w:t>,</w:t>
      </w:r>
      <w:r w:rsidR="00AA1E8D" w:rsidRPr="00AE7FE9">
        <w:rPr>
          <w:rFonts w:ascii="Times New Roman" w:hAnsi="Times New Roman" w:cs="Times New Roman"/>
          <w:sz w:val="28"/>
        </w:rPr>
        <w:t>п</w:t>
      </w:r>
      <w:proofErr w:type="gramEnd"/>
      <w:r w:rsidR="00AA1E8D" w:rsidRPr="00AE7FE9">
        <w:rPr>
          <w:rFonts w:ascii="Times New Roman" w:hAnsi="Times New Roman" w:cs="Times New Roman"/>
          <w:sz w:val="28"/>
        </w:rPr>
        <w:t>ропаганд</w:t>
      </w:r>
      <w:r w:rsidR="00ED5EDF">
        <w:rPr>
          <w:rFonts w:ascii="Times New Roman" w:hAnsi="Times New Roman" w:cs="Times New Roman"/>
          <w:sz w:val="28"/>
        </w:rPr>
        <w:t>е</w:t>
      </w:r>
      <w:r w:rsidR="00AA1E8D" w:rsidRPr="00AE7FE9">
        <w:rPr>
          <w:rFonts w:ascii="Times New Roman" w:hAnsi="Times New Roman" w:cs="Times New Roman"/>
          <w:sz w:val="28"/>
        </w:rPr>
        <w:t xml:space="preserve"> знаний в областизащиты населения, территорий от чрезвычайных </w:t>
      </w:r>
      <w:r w:rsidR="00AA1E8D">
        <w:rPr>
          <w:rFonts w:ascii="Times New Roman" w:hAnsi="Times New Roman" w:cs="Times New Roman"/>
          <w:spacing w:val="-1"/>
          <w:sz w:val="28"/>
        </w:rPr>
        <w:t>ситуаций</w:t>
      </w:r>
      <w:r w:rsidR="004A5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889" w:rsidRPr="00ED7BBB">
        <w:rPr>
          <w:rFonts w:ascii="Times New Roman" w:hAnsi="Times New Roman" w:cs="Times New Roman"/>
          <w:sz w:val="28"/>
          <w:szCs w:val="28"/>
        </w:rPr>
        <w:t>проведени</w:t>
      </w:r>
      <w:r w:rsidR="002944E5">
        <w:rPr>
          <w:rFonts w:ascii="Times New Roman" w:hAnsi="Times New Roman" w:cs="Times New Roman"/>
          <w:sz w:val="28"/>
          <w:szCs w:val="28"/>
        </w:rPr>
        <w:t>ю</w:t>
      </w:r>
      <w:r w:rsidR="004A5889" w:rsidRPr="00ED7BBB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на территории Петровского </w:t>
      </w:r>
      <w:r w:rsidR="00EF112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588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A6DC0" w:rsidRDefault="003A6DC0" w:rsidP="003A6DC0">
      <w:pPr>
        <w:shd w:val="clear" w:color="auto" w:fill="FFFFFF"/>
        <w:spacing w:after="0" w:line="310" w:lineRule="atLeast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круглосуточного дежурства оперативны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еЕДДС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оказанием помощи людям, которые обраща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номеру «112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9171D">
        <w:rPr>
          <w:rFonts w:ascii="Times New Roman" w:hAnsi="Times New Roman" w:cs="Times New Roman"/>
          <w:sz w:val="28"/>
          <w:szCs w:val="28"/>
        </w:rPr>
        <w:t>организовывали информационное взаимодействие с аварийно-диспетч</w:t>
      </w:r>
      <w:r>
        <w:rPr>
          <w:rFonts w:ascii="Times New Roman" w:hAnsi="Times New Roman" w:cs="Times New Roman"/>
          <w:sz w:val="28"/>
          <w:szCs w:val="28"/>
        </w:rPr>
        <w:t>ерскими службами организаций, обеспечивающих жизнедеятельность</w:t>
      </w:r>
      <w:r w:rsidRPr="00D9171D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9171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осуществляли </w:t>
      </w:r>
      <w:r w:rsidRPr="00D9171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>дежурных диспетчерских служб,</w:t>
      </w:r>
      <w:r w:rsidRPr="00D9171D">
        <w:rPr>
          <w:rFonts w:ascii="Times New Roman" w:hAnsi="Times New Roman" w:cs="Times New Roman"/>
          <w:sz w:val="28"/>
          <w:szCs w:val="28"/>
        </w:rPr>
        <w:t xml:space="preserve"> привлекаемых для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Pr="00D9171D">
        <w:rPr>
          <w:rFonts w:ascii="Times New Roman" w:hAnsi="Times New Roman" w:cs="Times New Roman"/>
          <w:sz w:val="28"/>
          <w:szCs w:val="28"/>
        </w:rPr>
        <w:t xml:space="preserve"> об обстановке, принятых </w:t>
      </w:r>
      <w:r>
        <w:rPr>
          <w:rFonts w:ascii="Times New Roman" w:hAnsi="Times New Roman" w:cs="Times New Roman"/>
          <w:sz w:val="28"/>
          <w:szCs w:val="28"/>
        </w:rPr>
        <w:t>и рекомендуемых мерах, обобщали  информацию</w:t>
      </w:r>
      <w:r w:rsidRPr="00D9171D"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>оизошедших чрезвычайных ситуациях</w:t>
      </w:r>
      <w:r w:rsidRPr="00D9171D">
        <w:rPr>
          <w:rFonts w:ascii="Times New Roman" w:hAnsi="Times New Roman" w:cs="Times New Roman"/>
          <w:sz w:val="28"/>
          <w:szCs w:val="28"/>
        </w:rPr>
        <w:t>, ходе работ</w:t>
      </w:r>
      <w:r>
        <w:rPr>
          <w:rFonts w:ascii="Times New Roman" w:hAnsi="Times New Roman" w:cs="Times New Roman"/>
          <w:sz w:val="28"/>
          <w:szCs w:val="28"/>
        </w:rPr>
        <w:t>по их ликвидации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представляли информацию, как руководству Петровского городского округа, так и ГУ МЧС Ставропольского края</w:t>
      </w:r>
      <w:r w:rsidRPr="00D9171D">
        <w:rPr>
          <w:rFonts w:ascii="Times New Roman" w:hAnsi="Times New Roman" w:cs="Times New Roman"/>
          <w:sz w:val="28"/>
          <w:szCs w:val="28"/>
        </w:rPr>
        <w:t>.</w:t>
      </w:r>
    </w:p>
    <w:p w:rsidR="005146A9" w:rsidRDefault="005146A9" w:rsidP="006F6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>Так, в течение 201</w:t>
      </w:r>
      <w:r w:rsidR="00897BE9">
        <w:rPr>
          <w:sz w:val="28"/>
        </w:rPr>
        <w:t>8</w:t>
      </w:r>
      <w:r>
        <w:rPr>
          <w:sz w:val="28"/>
        </w:rPr>
        <w:t xml:space="preserve"> годав единую дежурно-диспетчерскую службу муниципального  казенного учреждения  «Аварийно-спасательное  фо</w:t>
      </w:r>
      <w:r w:rsidR="006F6031">
        <w:rPr>
          <w:sz w:val="28"/>
        </w:rPr>
        <w:t xml:space="preserve">рмирование Петровского  </w:t>
      </w:r>
      <w:r w:rsidR="00A91FCD">
        <w:rPr>
          <w:sz w:val="28"/>
        </w:rPr>
        <w:t>городского округа Ставропольского края</w:t>
      </w:r>
      <w:r w:rsidR="006F6031">
        <w:rPr>
          <w:sz w:val="28"/>
        </w:rPr>
        <w:t xml:space="preserve">» </w:t>
      </w:r>
      <w:r w:rsidRPr="006F6031">
        <w:rPr>
          <w:sz w:val="28"/>
          <w:szCs w:val="28"/>
        </w:rPr>
        <w:t>поступи</w:t>
      </w:r>
      <w:r w:rsidR="00A91FCD">
        <w:rPr>
          <w:sz w:val="28"/>
          <w:szCs w:val="28"/>
        </w:rPr>
        <w:t>л</w:t>
      </w:r>
      <w:r w:rsidR="007E6A69">
        <w:rPr>
          <w:sz w:val="28"/>
          <w:szCs w:val="28"/>
        </w:rPr>
        <w:t xml:space="preserve"> 2751</w:t>
      </w:r>
      <w:r w:rsidR="00F52EC7" w:rsidRPr="006F6031">
        <w:rPr>
          <w:sz w:val="28"/>
          <w:szCs w:val="28"/>
        </w:rPr>
        <w:t xml:space="preserve"> вызов</w:t>
      </w:r>
      <w:r w:rsidR="005A7AA7" w:rsidRPr="006F6031">
        <w:rPr>
          <w:sz w:val="28"/>
          <w:szCs w:val="28"/>
        </w:rPr>
        <w:t xml:space="preserve"> по номеру «112»</w:t>
      </w:r>
      <w:r w:rsidR="00210604" w:rsidRPr="006F6031">
        <w:rPr>
          <w:sz w:val="28"/>
          <w:szCs w:val="28"/>
        </w:rPr>
        <w:t>, чт</w:t>
      </w:r>
      <w:r w:rsidR="0054606C">
        <w:rPr>
          <w:sz w:val="28"/>
          <w:szCs w:val="28"/>
        </w:rPr>
        <w:t>о на 14% больше показателей 2017</w:t>
      </w:r>
      <w:r w:rsidR="00210604" w:rsidRPr="006F6031">
        <w:rPr>
          <w:sz w:val="28"/>
          <w:szCs w:val="28"/>
        </w:rPr>
        <w:t xml:space="preserve"> года.</w:t>
      </w:r>
      <w:r w:rsidR="00146EC6">
        <w:rPr>
          <w:sz w:val="28"/>
          <w:szCs w:val="28"/>
        </w:rPr>
        <w:t xml:space="preserve"> Принимая во внимание тот факт, что </w:t>
      </w:r>
      <w:r w:rsidR="008A4CB0">
        <w:rPr>
          <w:sz w:val="28"/>
          <w:szCs w:val="28"/>
        </w:rPr>
        <w:t xml:space="preserve">в </w:t>
      </w:r>
      <w:r w:rsidR="00146EC6">
        <w:rPr>
          <w:sz w:val="28"/>
          <w:szCs w:val="28"/>
        </w:rPr>
        <w:t>2017</w:t>
      </w:r>
      <w:r w:rsidR="00A91FCD">
        <w:rPr>
          <w:sz w:val="28"/>
          <w:szCs w:val="28"/>
        </w:rPr>
        <w:t xml:space="preserve"> году </w:t>
      </w:r>
      <w:r w:rsidR="008A4CB0">
        <w:rPr>
          <w:sz w:val="28"/>
          <w:szCs w:val="28"/>
        </w:rPr>
        <w:t>значительное количество звонков</w:t>
      </w:r>
      <w:r w:rsidR="00A91FCD">
        <w:rPr>
          <w:sz w:val="28"/>
          <w:szCs w:val="28"/>
        </w:rPr>
        <w:t xml:space="preserve"> (более 350)</w:t>
      </w:r>
      <w:r w:rsidR="008A4CB0">
        <w:rPr>
          <w:sz w:val="28"/>
          <w:szCs w:val="28"/>
        </w:rPr>
        <w:t xml:space="preserve"> поступало от жителей района, пострадавших в результате подтопления</w:t>
      </w:r>
      <w:r w:rsidR="00146EC6">
        <w:rPr>
          <w:sz w:val="28"/>
          <w:szCs w:val="28"/>
        </w:rPr>
        <w:t>,</w:t>
      </w:r>
      <w:r w:rsidR="008A4CB0">
        <w:rPr>
          <w:sz w:val="28"/>
          <w:szCs w:val="28"/>
        </w:rPr>
        <w:t xml:space="preserve"> можно сделать вывод о том, что</w:t>
      </w:r>
      <w:r w:rsidR="000D56A1">
        <w:rPr>
          <w:sz w:val="28"/>
          <w:szCs w:val="28"/>
        </w:rPr>
        <w:t xml:space="preserve">в 2018 году </w:t>
      </w:r>
      <w:r w:rsidR="00A91FCD">
        <w:rPr>
          <w:sz w:val="28"/>
          <w:szCs w:val="28"/>
        </w:rPr>
        <w:t>запрос на оказание помощи единой дежурно-диспетчерской службой имеет тенденцию к возрастанию.</w:t>
      </w:r>
    </w:p>
    <w:p w:rsidR="007E6A69" w:rsidRPr="006F6031" w:rsidRDefault="007E6A69" w:rsidP="007E6A6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3175</wp:posOffset>
            </wp:positionV>
            <wp:extent cx="5486400" cy="2240280"/>
            <wp:effectExtent l="0" t="0" r="0" b="7620"/>
            <wp:wrapTight wrapText="bothSides">
              <wp:wrapPolygon edited="0">
                <wp:start x="0" y="0"/>
                <wp:lineTo x="0" y="21673"/>
                <wp:lineTo x="21600" y="21673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Default="007E6A69" w:rsidP="003A6DC0">
      <w:pPr>
        <w:pStyle w:val="a4"/>
        <w:ind w:left="0" w:firstLine="0"/>
        <w:jc w:val="both"/>
        <w:rPr>
          <w:sz w:val="28"/>
        </w:rPr>
      </w:pPr>
    </w:p>
    <w:p w:rsidR="007E6A69" w:rsidRDefault="00146EC6" w:rsidP="007E6A69">
      <w:pPr>
        <w:pStyle w:val="a4"/>
        <w:ind w:left="0" w:firstLine="567"/>
        <w:jc w:val="both"/>
        <w:rPr>
          <w:sz w:val="28"/>
        </w:rPr>
      </w:pPr>
      <w:r w:rsidRPr="006F6031">
        <w:rPr>
          <w:sz w:val="28"/>
          <w:szCs w:val="28"/>
        </w:rPr>
        <w:t>Наибольшее количество поступивших вызовов переадресовано в различные службы жизнеобеспечения,</w:t>
      </w:r>
      <w:r>
        <w:rPr>
          <w:sz w:val="28"/>
          <w:szCs w:val="28"/>
        </w:rPr>
        <w:t xml:space="preserve"> в том числе:</w:t>
      </w:r>
      <w:r w:rsidR="00271442">
        <w:rPr>
          <w:sz w:val="28"/>
          <w:szCs w:val="28"/>
        </w:rPr>
        <w:t>295</w:t>
      </w:r>
      <w:r w:rsidRPr="006F6031">
        <w:rPr>
          <w:sz w:val="28"/>
          <w:szCs w:val="28"/>
        </w:rPr>
        <w:t xml:space="preserve"> - в пожарную охрану, </w:t>
      </w:r>
      <w:r w:rsidR="00271442">
        <w:rPr>
          <w:sz w:val="28"/>
          <w:szCs w:val="28"/>
        </w:rPr>
        <w:t>766</w:t>
      </w:r>
      <w:r w:rsidRPr="006F6031">
        <w:rPr>
          <w:sz w:val="28"/>
          <w:szCs w:val="28"/>
        </w:rPr>
        <w:t xml:space="preserve"> вызовов</w:t>
      </w:r>
      <w:r>
        <w:rPr>
          <w:sz w:val="28"/>
          <w:szCs w:val="28"/>
        </w:rPr>
        <w:t xml:space="preserve"> -</w:t>
      </w:r>
      <w:r w:rsidRPr="006F603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МВД России по Петровскому </w:t>
      </w:r>
      <w:r w:rsidR="006A18AF">
        <w:rPr>
          <w:sz w:val="28"/>
          <w:szCs w:val="28"/>
        </w:rPr>
        <w:t>городскому округу</w:t>
      </w:r>
      <w:r w:rsidR="00271442">
        <w:rPr>
          <w:sz w:val="28"/>
          <w:szCs w:val="28"/>
        </w:rPr>
        <w:t>, 1039</w:t>
      </w:r>
      <w:r w:rsidRPr="006F6031">
        <w:rPr>
          <w:sz w:val="28"/>
          <w:szCs w:val="28"/>
        </w:rPr>
        <w:t xml:space="preserve"> вызовов</w:t>
      </w:r>
      <w:r>
        <w:rPr>
          <w:sz w:val="28"/>
          <w:szCs w:val="28"/>
        </w:rPr>
        <w:t>-</w:t>
      </w:r>
      <w:r w:rsidRPr="006F6031">
        <w:rPr>
          <w:sz w:val="28"/>
          <w:szCs w:val="28"/>
        </w:rPr>
        <w:t xml:space="preserve"> в </w:t>
      </w:r>
      <w:r>
        <w:rPr>
          <w:sz w:val="28"/>
          <w:szCs w:val="28"/>
        </w:rPr>
        <w:t>службу скорой медицинской помощи</w:t>
      </w:r>
      <w:r w:rsidRPr="006F60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диспетчерскую ООО «Газпром </w:t>
      </w:r>
      <w:proofErr w:type="spellStart"/>
      <w:r>
        <w:rPr>
          <w:sz w:val="28"/>
          <w:szCs w:val="28"/>
        </w:rPr>
        <w:t>Межрегионгаз</w:t>
      </w:r>
      <w:proofErr w:type="spellEnd"/>
      <w:r>
        <w:rPr>
          <w:sz w:val="28"/>
          <w:szCs w:val="28"/>
        </w:rPr>
        <w:t>»</w:t>
      </w:r>
      <w:r w:rsidR="00271442">
        <w:rPr>
          <w:sz w:val="28"/>
          <w:szCs w:val="28"/>
        </w:rPr>
        <w:t xml:space="preserve"> - 97</w:t>
      </w:r>
      <w:r w:rsidRPr="006F6031">
        <w:rPr>
          <w:sz w:val="28"/>
          <w:szCs w:val="28"/>
        </w:rPr>
        <w:t xml:space="preserve"> вызовов</w:t>
      </w:r>
      <w:r w:rsidR="00271442">
        <w:rPr>
          <w:sz w:val="28"/>
          <w:szCs w:val="28"/>
        </w:rPr>
        <w:t>.</w:t>
      </w:r>
      <w:r>
        <w:rPr>
          <w:sz w:val="28"/>
        </w:rPr>
        <w:tab/>
      </w:r>
    </w:p>
    <w:p w:rsidR="007E6A6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Default="00146EC6" w:rsidP="007E6A69">
      <w:pPr>
        <w:pStyle w:val="a4"/>
        <w:ind w:left="0" w:firstLine="567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4445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E6A6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Default="007E6A69" w:rsidP="007E6A69">
      <w:pPr>
        <w:pStyle w:val="a4"/>
        <w:ind w:left="0" w:firstLine="567"/>
        <w:jc w:val="both"/>
        <w:rPr>
          <w:sz w:val="28"/>
        </w:rPr>
      </w:pPr>
    </w:p>
    <w:p w:rsidR="003A6DC0" w:rsidRPr="00601096" w:rsidRDefault="003A6DC0" w:rsidP="003A6DC0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цельюулучш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качестваработы диспетчерского персоналаединой дежурно-диспетчерской службы Петровского городского округа совместно с</w:t>
      </w:r>
      <w:r w:rsidR="005E4B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обработки  вызовов и информации Ставропольского края (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 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казенным учреждением «Центр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360CA">
        <w:rPr>
          <w:rFonts w:ascii="Times New Roman" w:hAnsi="Times New Roman" w:cs="Times New Roman"/>
          <w:sz w:val="28"/>
          <w:szCs w:val="28"/>
        </w:rPr>
        <w:t>ФГКУ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ЦУКССК)</w:t>
      </w:r>
      <w:r w:rsidR="005E4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дистанционной подготовке операторов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1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2018 году проведено20</w:t>
      </w:r>
      <w:r w:rsidRPr="004A5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хтренировок.</w:t>
      </w:r>
    </w:p>
    <w:p w:rsidR="003A6DC0" w:rsidRDefault="003A6DC0" w:rsidP="003A6DC0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Pr="00FB2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B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2AB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B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в краевом конкурсе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«Лучшую единую дежурную диспетчерскую службу </w:t>
      </w:r>
      <w:r w:rsidRPr="00FB2C8F">
        <w:rPr>
          <w:rFonts w:ascii="Times New Roman" w:hAnsi="Times New Roman" w:cs="Times New Roman"/>
          <w:bCs/>
          <w:sz w:val="28"/>
          <w:szCs w:val="28"/>
        </w:rPr>
        <w:t>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.  Конкурсной комиссией проверялись порядок ведения служебной документации, наличие и работоспособность оборудования Системы-112, умение диспетчерского состава действовать в нештатных ситуациях. Начальником ФГКУ «ПАСС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СК» 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Алексеевым была отмечена высокая готовность </w:t>
      </w:r>
      <w:r w:rsidR="0076480F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и заявлено, что ЕДДС Петровского городского округа стала полноценным сегментом Системы 112 Ставропольского края</w:t>
      </w:r>
      <w:r w:rsidRPr="00FB2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призовое место не позволило отсутствие в штате Учреждения должности системного администратора.</w:t>
      </w:r>
    </w:p>
    <w:p w:rsidR="00551D65" w:rsidRDefault="00B14FC2" w:rsidP="007E6A69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При подведении итогов работы си</w:t>
      </w:r>
      <w:r w:rsidR="00551D65">
        <w:rPr>
          <w:sz w:val="28"/>
        </w:rPr>
        <w:t>стемы-112 Ставропольского края з</w:t>
      </w:r>
      <w:r>
        <w:rPr>
          <w:sz w:val="28"/>
        </w:rPr>
        <w:t xml:space="preserve">а 2018 год ЕДДС Петровского городского округа показала 3-й </w:t>
      </w:r>
      <w:r w:rsidR="006A18AF">
        <w:rPr>
          <w:sz w:val="28"/>
        </w:rPr>
        <w:t>результат</w:t>
      </w:r>
      <w:bookmarkStart w:id="0" w:name="_GoBack"/>
      <w:bookmarkEnd w:id="0"/>
      <w:r>
        <w:rPr>
          <w:sz w:val="28"/>
        </w:rPr>
        <w:t xml:space="preserve"> по </w:t>
      </w:r>
      <w:r>
        <w:rPr>
          <w:sz w:val="28"/>
        </w:rPr>
        <w:lastRenderedPageBreak/>
        <w:t xml:space="preserve">качеству, временным </w:t>
      </w:r>
      <w:r w:rsidR="00551D65">
        <w:rPr>
          <w:sz w:val="28"/>
        </w:rPr>
        <w:t xml:space="preserve">характеристикам и полноте предоставляемой информации в центр обработки вызовов, пропустив вперед только ЕДДС </w:t>
      </w:r>
      <w:proofErr w:type="spellStart"/>
      <w:r w:rsidR="00551D65">
        <w:rPr>
          <w:sz w:val="28"/>
        </w:rPr>
        <w:t>Изобильненского</w:t>
      </w:r>
      <w:proofErr w:type="spellEnd"/>
      <w:r w:rsidR="00551D65">
        <w:rPr>
          <w:sz w:val="28"/>
        </w:rPr>
        <w:t xml:space="preserve"> городского округа  и Предгорного муниципального района.</w:t>
      </w:r>
    </w:p>
    <w:p w:rsidR="003A6DC0" w:rsidRDefault="003A6DC0" w:rsidP="007E6A6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необходимо отметить, что одним из основных проблемных</w:t>
      </w:r>
      <w:r w:rsidRPr="009111D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 в работе ЕДДС является</w:t>
      </w:r>
      <w:r w:rsidRPr="006D6161">
        <w:rPr>
          <w:sz w:val="28"/>
          <w:szCs w:val="28"/>
        </w:rPr>
        <w:t xml:space="preserve"> текучесть кадров. За 201</w:t>
      </w:r>
      <w:r>
        <w:rPr>
          <w:sz w:val="28"/>
          <w:szCs w:val="28"/>
        </w:rPr>
        <w:t>8</w:t>
      </w:r>
      <w:r w:rsidRPr="006D6161">
        <w:rPr>
          <w:sz w:val="28"/>
          <w:szCs w:val="28"/>
        </w:rPr>
        <w:t xml:space="preserve"> год в ЕДДС произошла смена </w:t>
      </w:r>
      <w:r>
        <w:rPr>
          <w:sz w:val="28"/>
          <w:szCs w:val="28"/>
        </w:rPr>
        <w:t>80</w:t>
      </w:r>
      <w:r w:rsidRPr="006D6161">
        <w:rPr>
          <w:sz w:val="28"/>
          <w:szCs w:val="28"/>
        </w:rPr>
        <w:t xml:space="preserve">% личного состава, </w:t>
      </w:r>
      <w:r>
        <w:rPr>
          <w:sz w:val="28"/>
          <w:szCs w:val="28"/>
        </w:rPr>
        <w:t>в 2017 этот показатель составлял 20%. Текучесть кадров, и как следствие, не достаточный профессионализм диспетчера ЕДДС, стали причиной единственного в 2018 году нарушения порядка передачи информации, допущенного в сентябре при проведении учений по гражданской обороне. Сотрудник, допустивший нарушение должностной инструкции наказан, с личным составом ЕДДС проведены дополнительные занятия.</w:t>
      </w:r>
    </w:p>
    <w:p w:rsidR="005E4B71" w:rsidRDefault="005E4B71" w:rsidP="005E4B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B7D50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B7D50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B7D5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7D50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района Ставропольского края «Аварийно-спасательное формирование  Петровского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выдано свидетельство об аттестации на право ведения аварийно-спасательных работ серия </w:t>
      </w:r>
      <w:r w:rsidRPr="00544BF6">
        <w:rPr>
          <w:rFonts w:ascii="Times New Roman" w:hAnsi="Times New Roman" w:cs="Times New Roman"/>
          <w:sz w:val="28"/>
          <w:szCs w:val="28"/>
        </w:rPr>
        <w:t>312</w:t>
      </w:r>
      <w:r>
        <w:rPr>
          <w:rFonts w:ascii="Times New Roman" w:hAnsi="Times New Roman" w:cs="Times New Roman"/>
          <w:sz w:val="28"/>
          <w:szCs w:val="28"/>
        </w:rPr>
        <w:t xml:space="preserve"> № 06995 от </w:t>
      </w:r>
      <w:smartTag w:uri="urn:schemas-microsoft-com:office:smarttags" w:element="date">
        <w:smartTagPr>
          <w:attr w:name="Year" w:val="2016"/>
          <w:attr w:name="Day" w:val="04"/>
          <w:attr w:name="Month" w:val="08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04.08.2016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результатами аттестации 4 спасателя учреждения имеют квалификацию - «спасатель 2 класса», 3 спасателей - «спасатель 3 класса».</w:t>
      </w:r>
    </w:p>
    <w:p w:rsidR="005E4B71" w:rsidRDefault="005E4B71" w:rsidP="005E4B71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В отчетном периоде спасателями аварийно-спасательного о</w:t>
      </w:r>
      <w:r w:rsidR="0070252F">
        <w:rPr>
          <w:sz w:val="28"/>
        </w:rPr>
        <w:t>т</w:t>
      </w:r>
      <w:r>
        <w:rPr>
          <w:sz w:val="28"/>
        </w:rPr>
        <w:t>ряда проводились поисково-спасательные и другие неотложные работы.</w:t>
      </w:r>
    </w:p>
    <w:p w:rsidR="003F198A" w:rsidRDefault="005E4B71" w:rsidP="005146A9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</w:rPr>
        <w:t>В 2018</w:t>
      </w:r>
      <w:r w:rsidR="003F198A">
        <w:rPr>
          <w:sz w:val="28"/>
        </w:rPr>
        <w:t xml:space="preserve"> году количество выходов на</w:t>
      </w:r>
      <w:r w:rsidR="00753D3F">
        <w:rPr>
          <w:sz w:val="28"/>
        </w:rPr>
        <w:t xml:space="preserve"> поисков</w:t>
      </w:r>
      <w:r w:rsidR="00501A9E">
        <w:rPr>
          <w:sz w:val="28"/>
        </w:rPr>
        <w:t>о-спасательные работы</w:t>
      </w:r>
      <w:r w:rsidR="0012606C">
        <w:rPr>
          <w:sz w:val="28"/>
        </w:rPr>
        <w:t>состави</w:t>
      </w:r>
      <w:r w:rsidR="003F198A" w:rsidRPr="0012606C">
        <w:rPr>
          <w:sz w:val="28"/>
        </w:rPr>
        <w:t>л</w:t>
      </w:r>
      <w:r w:rsidR="0012606C" w:rsidRPr="0012606C">
        <w:rPr>
          <w:sz w:val="28"/>
        </w:rPr>
        <w:t>о</w:t>
      </w:r>
      <w:r w:rsidR="00826C9B">
        <w:rPr>
          <w:sz w:val="28"/>
          <w:szCs w:val="28"/>
        </w:rPr>
        <w:t>45</w:t>
      </w:r>
      <w:r w:rsidR="00271442">
        <w:rPr>
          <w:sz w:val="28"/>
          <w:szCs w:val="28"/>
        </w:rPr>
        <w:t>8 (581</w:t>
      </w:r>
      <w:r w:rsidR="00AB1040">
        <w:rPr>
          <w:sz w:val="28"/>
          <w:szCs w:val="28"/>
        </w:rPr>
        <w:t>- 201</w:t>
      </w:r>
      <w:r w:rsidR="00271442">
        <w:rPr>
          <w:sz w:val="28"/>
          <w:szCs w:val="28"/>
        </w:rPr>
        <w:t>7</w:t>
      </w:r>
      <w:r w:rsidR="00AB1040">
        <w:rPr>
          <w:sz w:val="28"/>
          <w:szCs w:val="28"/>
        </w:rPr>
        <w:t xml:space="preserve"> год)</w:t>
      </w:r>
      <w:r w:rsidR="0012606C">
        <w:rPr>
          <w:sz w:val="28"/>
          <w:szCs w:val="28"/>
        </w:rPr>
        <w:t>.</w:t>
      </w:r>
    </w:p>
    <w:p w:rsidR="0012606C" w:rsidRPr="0012606C" w:rsidRDefault="0012606C" w:rsidP="002944E5">
      <w:pPr>
        <w:pStyle w:val="a4"/>
        <w:ind w:left="0" w:firstLine="567"/>
        <w:jc w:val="both"/>
        <w:rPr>
          <w:sz w:val="28"/>
        </w:rPr>
      </w:pPr>
      <w:r w:rsidRPr="0012606C">
        <w:rPr>
          <w:sz w:val="28"/>
        </w:rPr>
        <w:t>Количеств</w:t>
      </w:r>
      <w:r w:rsidR="00826C9B">
        <w:rPr>
          <w:sz w:val="28"/>
        </w:rPr>
        <w:t>о п</w:t>
      </w:r>
      <w:r w:rsidR="005E4B71">
        <w:rPr>
          <w:sz w:val="28"/>
        </w:rPr>
        <w:t>острадавших/из них детей: 321/19</w:t>
      </w:r>
      <w:r w:rsidRPr="0012606C">
        <w:rPr>
          <w:sz w:val="28"/>
        </w:rPr>
        <w:t>.</w:t>
      </w:r>
    </w:p>
    <w:p w:rsidR="0012606C" w:rsidRPr="0012606C" w:rsidRDefault="007E770B" w:rsidP="002944E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              -</w:t>
      </w:r>
      <w:r w:rsidR="00622FE0">
        <w:rPr>
          <w:sz w:val="28"/>
        </w:rPr>
        <w:t xml:space="preserve"> спасено/из них детей: 310/17</w:t>
      </w:r>
      <w:r w:rsidR="0012606C" w:rsidRPr="0012606C">
        <w:rPr>
          <w:sz w:val="28"/>
        </w:rPr>
        <w:t>;</w:t>
      </w:r>
    </w:p>
    <w:p w:rsidR="0012606C" w:rsidRPr="0012606C" w:rsidRDefault="00826C9B" w:rsidP="002944E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  - погибло/из них детей: 11/2</w:t>
      </w:r>
      <w:r w:rsidR="00DE75C2">
        <w:rPr>
          <w:sz w:val="28"/>
        </w:rPr>
        <w:t>;</w:t>
      </w:r>
    </w:p>
    <w:p w:rsidR="0012606C" w:rsidRPr="0012606C" w:rsidRDefault="0012606C" w:rsidP="002944E5">
      <w:pPr>
        <w:pStyle w:val="a4"/>
        <w:ind w:left="0" w:firstLine="567"/>
        <w:jc w:val="both"/>
        <w:rPr>
          <w:sz w:val="28"/>
        </w:rPr>
      </w:pPr>
      <w:r w:rsidRPr="0012606C">
        <w:rPr>
          <w:sz w:val="28"/>
        </w:rPr>
        <w:t>У</w:t>
      </w:r>
      <w:r w:rsidR="00D5088B">
        <w:rPr>
          <w:sz w:val="28"/>
        </w:rPr>
        <w:t>частвовало в поисково-спасательных работах</w:t>
      </w:r>
      <w:r w:rsidR="001672D5">
        <w:rPr>
          <w:sz w:val="28"/>
        </w:rPr>
        <w:t xml:space="preserve"> спасателей: 916</w:t>
      </w:r>
      <w:r w:rsidR="00DE75C2">
        <w:rPr>
          <w:sz w:val="28"/>
        </w:rPr>
        <w:t>;</w:t>
      </w:r>
    </w:p>
    <w:p w:rsidR="0012606C" w:rsidRPr="0012606C" w:rsidRDefault="006F6031" w:rsidP="002944E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>Задействовано единиц</w:t>
      </w:r>
      <w:r w:rsidR="0012606C" w:rsidRPr="00AB1040">
        <w:rPr>
          <w:sz w:val="28"/>
        </w:rPr>
        <w:t xml:space="preserve"> техники:  </w:t>
      </w:r>
      <w:r w:rsidR="001672D5">
        <w:rPr>
          <w:sz w:val="28"/>
        </w:rPr>
        <w:t>460</w:t>
      </w:r>
      <w:r w:rsidR="0012606C" w:rsidRPr="00AB1040">
        <w:rPr>
          <w:sz w:val="28"/>
        </w:rPr>
        <w:t>, в том числе:</w:t>
      </w:r>
    </w:p>
    <w:p w:rsidR="0012606C" w:rsidRPr="0012606C" w:rsidRDefault="00701110" w:rsidP="002944E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                - автомашин</w:t>
      </w:r>
      <w:r w:rsidR="0089523D">
        <w:rPr>
          <w:sz w:val="28"/>
        </w:rPr>
        <w:t xml:space="preserve">: </w:t>
      </w:r>
      <w:r w:rsidR="001672D5">
        <w:rPr>
          <w:sz w:val="28"/>
        </w:rPr>
        <w:t>458</w:t>
      </w:r>
      <w:r w:rsidR="0012606C" w:rsidRPr="0012606C">
        <w:rPr>
          <w:sz w:val="28"/>
        </w:rPr>
        <w:t>;</w:t>
      </w:r>
    </w:p>
    <w:p w:rsidR="0012606C" w:rsidRPr="0012606C" w:rsidRDefault="008210CF" w:rsidP="002944E5">
      <w:pPr>
        <w:pStyle w:val="a4"/>
        <w:ind w:left="0" w:firstLine="567"/>
        <w:jc w:val="both"/>
        <w:rPr>
          <w:sz w:val="28"/>
        </w:rPr>
      </w:pPr>
      <w:r>
        <w:rPr>
          <w:sz w:val="28"/>
        </w:rPr>
        <w:t xml:space="preserve">  - </w:t>
      </w:r>
      <w:proofErr w:type="spellStart"/>
      <w:r w:rsidR="00826C9B">
        <w:rPr>
          <w:sz w:val="28"/>
        </w:rPr>
        <w:t>плавсредств</w:t>
      </w:r>
      <w:proofErr w:type="spellEnd"/>
      <w:r w:rsidR="00826C9B">
        <w:rPr>
          <w:sz w:val="28"/>
        </w:rPr>
        <w:t>: 2</w:t>
      </w:r>
      <w:r w:rsidR="0012606C" w:rsidRPr="0012606C">
        <w:rPr>
          <w:sz w:val="28"/>
        </w:rPr>
        <w:t>.</w:t>
      </w:r>
    </w:p>
    <w:p w:rsidR="0012606C" w:rsidRDefault="0012606C" w:rsidP="002944E5">
      <w:pPr>
        <w:pStyle w:val="a4"/>
        <w:ind w:left="0" w:firstLine="567"/>
        <w:jc w:val="both"/>
        <w:rPr>
          <w:sz w:val="28"/>
        </w:rPr>
      </w:pPr>
      <w:r w:rsidRPr="0012606C">
        <w:rPr>
          <w:sz w:val="28"/>
        </w:rPr>
        <w:t>Коли</w:t>
      </w:r>
      <w:r w:rsidR="00826C9B">
        <w:rPr>
          <w:sz w:val="28"/>
        </w:rPr>
        <w:t>чество человеко-дней работы: 161</w:t>
      </w:r>
      <w:r w:rsidRPr="0012606C">
        <w:rPr>
          <w:sz w:val="28"/>
        </w:rPr>
        <w:t>,</w:t>
      </w:r>
      <w:r w:rsidR="00826C9B">
        <w:rPr>
          <w:sz w:val="28"/>
        </w:rPr>
        <w:t>64</w:t>
      </w:r>
    </w:p>
    <w:p w:rsidR="005E1E2A" w:rsidRDefault="005146A9" w:rsidP="003A6DC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Поисково-спасательные работы проводились в тесном взаимодействии  со всеми  звеньями </w:t>
      </w:r>
      <w:r w:rsidR="00285A64" w:rsidRPr="00C2509F">
        <w:rPr>
          <w:bCs/>
          <w:sz w:val="28"/>
          <w:szCs w:val="28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="00AE49DC">
        <w:rPr>
          <w:bCs/>
          <w:sz w:val="28"/>
          <w:szCs w:val="28"/>
          <w:shd w:val="clear" w:color="auto" w:fill="FFFFFF"/>
        </w:rPr>
        <w:t>,</w:t>
      </w:r>
      <w:r>
        <w:rPr>
          <w:sz w:val="28"/>
        </w:rPr>
        <w:t xml:space="preserve">задействованными в </w:t>
      </w:r>
      <w:r w:rsidR="00C35D3B">
        <w:rPr>
          <w:sz w:val="28"/>
        </w:rPr>
        <w:t>Петровском муниципальном районе.</w:t>
      </w:r>
      <w:r w:rsidR="00601096" w:rsidRPr="00601096">
        <w:rPr>
          <w:sz w:val="28"/>
          <w:szCs w:val="28"/>
        </w:rPr>
        <w:t> </w:t>
      </w:r>
    </w:p>
    <w:p w:rsidR="002360CA" w:rsidRDefault="0024415E" w:rsidP="00A276FB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4913">
        <w:rPr>
          <w:sz w:val="28"/>
          <w:szCs w:val="28"/>
        </w:rPr>
        <w:t>В зимний период</w:t>
      </w:r>
      <w:r w:rsidR="00212AB9" w:rsidRPr="00A04913">
        <w:rPr>
          <w:sz w:val="28"/>
          <w:szCs w:val="28"/>
        </w:rPr>
        <w:t xml:space="preserve"> 201</w:t>
      </w:r>
      <w:r w:rsidR="00826C9B">
        <w:rPr>
          <w:sz w:val="28"/>
          <w:szCs w:val="28"/>
        </w:rPr>
        <w:t>8</w:t>
      </w:r>
      <w:r w:rsidR="00212AB9" w:rsidRPr="00A04913">
        <w:rPr>
          <w:sz w:val="28"/>
          <w:szCs w:val="28"/>
        </w:rPr>
        <w:t xml:space="preserve"> года</w:t>
      </w:r>
      <w:r w:rsidR="00601096" w:rsidRPr="00A04913">
        <w:rPr>
          <w:sz w:val="28"/>
          <w:szCs w:val="28"/>
        </w:rPr>
        <w:t xml:space="preserve"> погодные явления вызвали </w:t>
      </w:r>
      <w:r w:rsidR="00CC22C5">
        <w:rPr>
          <w:sz w:val="28"/>
          <w:szCs w:val="28"/>
        </w:rPr>
        <w:t>снежные заносы,</w:t>
      </w:r>
      <w:r w:rsidR="006F6031">
        <w:rPr>
          <w:sz w:val="28"/>
          <w:szCs w:val="28"/>
        </w:rPr>
        <w:t xml:space="preserve"> гололед</w:t>
      </w:r>
      <w:r w:rsidR="00CC22C5">
        <w:rPr>
          <w:sz w:val="28"/>
          <w:szCs w:val="28"/>
        </w:rPr>
        <w:t xml:space="preserve"> и</w:t>
      </w:r>
      <w:r w:rsidR="00601096" w:rsidRPr="00A04913">
        <w:rPr>
          <w:sz w:val="28"/>
          <w:szCs w:val="28"/>
        </w:rPr>
        <w:t xml:space="preserve"> как следствие, всплеск чрезвычайных происшествий на дорогах </w:t>
      </w:r>
      <w:r w:rsidR="00826C9B">
        <w:rPr>
          <w:sz w:val="28"/>
          <w:szCs w:val="28"/>
        </w:rPr>
        <w:t>округа</w:t>
      </w:r>
      <w:r w:rsidR="00601096" w:rsidRPr="00A04913">
        <w:rPr>
          <w:sz w:val="28"/>
          <w:szCs w:val="28"/>
        </w:rPr>
        <w:t xml:space="preserve">. Используя технику повышенной проходимости, спасатели </w:t>
      </w:r>
      <w:r w:rsidR="005E4B71">
        <w:rPr>
          <w:sz w:val="28"/>
          <w:szCs w:val="28"/>
        </w:rPr>
        <w:t xml:space="preserve">42 раза </w:t>
      </w:r>
      <w:r w:rsidR="00601096" w:rsidRPr="00A04913">
        <w:rPr>
          <w:sz w:val="28"/>
          <w:szCs w:val="28"/>
        </w:rPr>
        <w:t xml:space="preserve">выезжали </w:t>
      </w:r>
      <w:r w:rsidR="00CC22C5">
        <w:rPr>
          <w:sz w:val="28"/>
          <w:szCs w:val="28"/>
        </w:rPr>
        <w:t xml:space="preserve">на </w:t>
      </w:r>
      <w:r w:rsidR="000E19F1" w:rsidRPr="00A04913">
        <w:rPr>
          <w:sz w:val="28"/>
          <w:szCs w:val="28"/>
        </w:rPr>
        <w:t>буксировку автомобилей</w:t>
      </w:r>
      <w:r w:rsidR="00826C9B">
        <w:rPr>
          <w:sz w:val="28"/>
          <w:szCs w:val="28"/>
        </w:rPr>
        <w:t xml:space="preserve">, </w:t>
      </w:r>
      <w:r w:rsidR="005E4B71" w:rsidRPr="00A04913">
        <w:rPr>
          <w:sz w:val="28"/>
          <w:szCs w:val="28"/>
        </w:rPr>
        <w:t>застрявших в снежных заносах</w:t>
      </w:r>
      <w:r w:rsidR="00601096" w:rsidRPr="00A04913">
        <w:rPr>
          <w:sz w:val="28"/>
          <w:szCs w:val="28"/>
        </w:rPr>
        <w:t>.</w:t>
      </w:r>
    </w:p>
    <w:p w:rsidR="00B35CCA" w:rsidRDefault="003A369F" w:rsidP="005B54A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A369F">
        <w:rPr>
          <w:color w:val="000000"/>
          <w:sz w:val="28"/>
          <w:szCs w:val="28"/>
        </w:rPr>
        <w:t xml:space="preserve">Ежегодно с приходом </w:t>
      </w:r>
      <w:r w:rsidR="00FC29A4">
        <w:rPr>
          <w:color w:val="000000"/>
          <w:sz w:val="28"/>
          <w:szCs w:val="28"/>
        </w:rPr>
        <w:t>пожароопасного</w:t>
      </w:r>
      <w:r w:rsidRPr="003A369F">
        <w:rPr>
          <w:color w:val="000000"/>
          <w:sz w:val="28"/>
          <w:szCs w:val="28"/>
        </w:rPr>
        <w:t xml:space="preserve"> периода обстановка с пожарами осложняется, и 201</w:t>
      </w:r>
      <w:r w:rsidR="00826C9B">
        <w:rPr>
          <w:color w:val="000000"/>
          <w:sz w:val="28"/>
          <w:szCs w:val="28"/>
        </w:rPr>
        <w:t>8</w:t>
      </w:r>
      <w:r w:rsidRPr="003A369F">
        <w:rPr>
          <w:color w:val="000000"/>
          <w:sz w:val="28"/>
          <w:szCs w:val="28"/>
        </w:rPr>
        <w:t xml:space="preserve"> год не стал исключением. </w:t>
      </w:r>
      <w:r w:rsidR="00350952">
        <w:rPr>
          <w:color w:val="000000"/>
          <w:sz w:val="28"/>
          <w:szCs w:val="28"/>
        </w:rPr>
        <w:t xml:space="preserve">Спасатели </w:t>
      </w:r>
      <w:r w:rsidR="00C470C9" w:rsidRPr="00212AB9">
        <w:rPr>
          <w:sz w:val="28"/>
          <w:szCs w:val="28"/>
        </w:rPr>
        <w:t xml:space="preserve">муниципального казенного учреждения «Аварийно-спасательное формирование  Петровского </w:t>
      </w:r>
      <w:r w:rsidR="00826C9B">
        <w:rPr>
          <w:sz w:val="28"/>
          <w:szCs w:val="28"/>
        </w:rPr>
        <w:t>городского округа Ставропольского края</w:t>
      </w:r>
      <w:r w:rsidR="00C470C9" w:rsidRPr="00212AB9">
        <w:rPr>
          <w:sz w:val="28"/>
          <w:szCs w:val="28"/>
        </w:rPr>
        <w:t>»</w:t>
      </w:r>
      <w:r w:rsidR="00826C9B">
        <w:rPr>
          <w:color w:val="000000"/>
          <w:sz w:val="28"/>
          <w:szCs w:val="28"/>
        </w:rPr>
        <w:t>2</w:t>
      </w:r>
      <w:r w:rsidR="005E1E2A">
        <w:rPr>
          <w:color w:val="000000"/>
          <w:sz w:val="28"/>
          <w:szCs w:val="28"/>
        </w:rPr>
        <w:t>3</w:t>
      </w:r>
      <w:r w:rsidR="00A119A1">
        <w:rPr>
          <w:color w:val="000000"/>
          <w:sz w:val="28"/>
          <w:szCs w:val="28"/>
        </w:rPr>
        <w:t xml:space="preserve"> раз</w:t>
      </w:r>
      <w:r w:rsidR="0038456A">
        <w:rPr>
          <w:color w:val="000000"/>
          <w:sz w:val="28"/>
          <w:szCs w:val="28"/>
        </w:rPr>
        <w:t>а</w:t>
      </w:r>
      <w:r w:rsidR="00350952">
        <w:rPr>
          <w:color w:val="000000"/>
          <w:sz w:val="28"/>
          <w:szCs w:val="28"/>
        </w:rPr>
        <w:t xml:space="preserve"> привлекались для тушения ландшафтных пожаров, которые возникали на территории </w:t>
      </w:r>
      <w:r w:rsidR="00826C9B">
        <w:rPr>
          <w:color w:val="000000"/>
          <w:sz w:val="28"/>
          <w:szCs w:val="28"/>
        </w:rPr>
        <w:t>округа</w:t>
      </w:r>
      <w:r w:rsidR="00350952">
        <w:rPr>
          <w:color w:val="000000"/>
          <w:sz w:val="28"/>
          <w:szCs w:val="28"/>
        </w:rPr>
        <w:t>.</w:t>
      </w:r>
    </w:p>
    <w:p w:rsidR="00601096" w:rsidRPr="00601096" w:rsidRDefault="002360CA" w:rsidP="00A14919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0C9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2360CA">
        <w:rPr>
          <w:rFonts w:ascii="Times New Roman" w:hAnsi="Times New Roman" w:cs="Times New Roman"/>
          <w:sz w:val="28"/>
          <w:szCs w:val="28"/>
        </w:rPr>
        <w:t>целях предупреждения  чрезвычайных ситуаций в 201</w:t>
      </w:r>
      <w:r w:rsidR="00826C9B">
        <w:rPr>
          <w:rFonts w:ascii="Times New Roman" w:hAnsi="Times New Roman" w:cs="Times New Roman"/>
          <w:sz w:val="28"/>
          <w:szCs w:val="28"/>
        </w:rPr>
        <w:t>8</w:t>
      </w:r>
      <w:r w:rsidRPr="002360CA">
        <w:rPr>
          <w:rFonts w:ascii="Times New Roman" w:hAnsi="Times New Roman" w:cs="Times New Roman"/>
          <w:sz w:val="28"/>
          <w:szCs w:val="28"/>
        </w:rPr>
        <w:t xml:space="preserve"> году проводился мониторинг территории Петровского </w:t>
      </w:r>
      <w:r w:rsidR="00826C9B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360CA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осуществлено </w:t>
      </w:r>
      <w:r w:rsidR="005E4B71">
        <w:rPr>
          <w:rFonts w:ascii="Times New Roman" w:hAnsi="Times New Roman" w:cs="Times New Roman"/>
          <w:sz w:val="28"/>
          <w:szCs w:val="28"/>
        </w:rPr>
        <w:t>7</w:t>
      </w:r>
      <w:r w:rsidR="00826C9B">
        <w:rPr>
          <w:rFonts w:ascii="Times New Roman" w:hAnsi="Times New Roman" w:cs="Times New Roman"/>
          <w:sz w:val="28"/>
          <w:szCs w:val="28"/>
        </w:rPr>
        <w:t>7</w:t>
      </w:r>
      <w:r w:rsidRPr="002360CA">
        <w:rPr>
          <w:rFonts w:ascii="Times New Roman" w:hAnsi="Times New Roman" w:cs="Times New Roman"/>
          <w:sz w:val="28"/>
          <w:szCs w:val="28"/>
        </w:rPr>
        <w:t>выходов дежурных смен аварийно-спасательного отряда</w:t>
      </w:r>
      <w:r w:rsidR="00F83EA3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826C9B">
        <w:rPr>
          <w:rFonts w:ascii="Times New Roman" w:hAnsi="Times New Roman" w:cs="Times New Roman"/>
          <w:sz w:val="28"/>
          <w:szCs w:val="28"/>
        </w:rPr>
        <w:t>78</w:t>
      </w:r>
      <w:r w:rsidR="00F83EA3">
        <w:rPr>
          <w:rFonts w:ascii="Times New Roman" w:hAnsi="Times New Roman" w:cs="Times New Roman"/>
          <w:sz w:val="28"/>
          <w:szCs w:val="28"/>
        </w:rPr>
        <w:t xml:space="preserve"> профилактических м</w:t>
      </w:r>
      <w:r w:rsidR="00CF4B45">
        <w:rPr>
          <w:rFonts w:ascii="Times New Roman" w:hAnsi="Times New Roman" w:cs="Times New Roman"/>
          <w:sz w:val="28"/>
          <w:szCs w:val="28"/>
        </w:rPr>
        <w:t>ероприяти</w:t>
      </w:r>
      <w:r w:rsidR="005E4B71">
        <w:rPr>
          <w:rFonts w:ascii="Times New Roman" w:hAnsi="Times New Roman" w:cs="Times New Roman"/>
          <w:sz w:val="28"/>
          <w:szCs w:val="28"/>
        </w:rPr>
        <w:t>й</w:t>
      </w:r>
      <w:r w:rsidR="00CF4B45">
        <w:rPr>
          <w:rFonts w:ascii="Times New Roman" w:hAnsi="Times New Roman" w:cs="Times New Roman"/>
          <w:sz w:val="28"/>
          <w:szCs w:val="28"/>
        </w:rPr>
        <w:t xml:space="preserve"> различного характера, проведен</w:t>
      </w:r>
      <w:r w:rsidR="00E9229A">
        <w:rPr>
          <w:rFonts w:ascii="Times New Roman" w:hAnsi="Times New Roman" w:cs="Times New Roman"/>
          <w:sz w:val="28"/>
          <w:szCs w:val="28"/>
        </w:rPr>
        <w:t>о 6</w:t>
      </w:r>
      <w:r w:rsidR="00CF4B45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701110">
        <w:rPr>
          <w:rFonts w:ascii="Times New Roman" w:hAnsi="Times New Roman" w:cs="Times New Roman"/>
          <w:sz w:val="28"/>
          <w:szCs w:val="28"/>
        </w:rPr>
        <w:t>ательных</w:t>
      </w:r>
      <w:r w:rsidR="00E9229A">
        <w:rPr>
          <w:rFonts w:ascii="Times New Roman" w:hAnsi="Times New Roman" w:cs="Times New Roman"/>
          <w:sz w:val="28"/>
          <w:szCs w:val="28"/>
        </w:rPr>
        <w:t xml:space="preserve"> занятий в учебных заведениях Петровского </w:t>
      </w:r>
      <w:r w:rsidR="005E4B7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F4B45">
        <w:rPr>
          <w:rFonts w:ascii="Times New Roman" w:hAnsi="Times New Roman" w:cs="Times New Roman"/>
          <w:sz w:val="28"/>
          <w:szCs w:val="28"/>
        </w:rPr>
        <w:t>.</w:t>
      </w:r>
      <w:r w:rsidR="005E4B71">
        <w:rPr>
          <w:rFonts w:ascii="Times New Roman" w:hAnsi="Times New Roman" w:cs="Times New Roman"/>
          <w:sz w:val="28"/>
          <w:szCs w:val="28"/>
        </w:rPr>
        <w:t xml:space="preserve"> В период половодья осуществлялся ежечасный </w:t>
      </w:r>
      <w:proofErr w:type="gramStart"/>
      <w:r w:rsidR="005E4B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4B71">
        <w:rPr>
          <w:rFonts w:ascii="Times New Roman" w:hAnsi="Times New Roman" w:cs="Times New Roman"/>
          <w:sz w:val="28"/>
          <w:szCs w:val="28"/>
        </w:rPr>
        <w:t xml:space="preserve"> уровнем реки </w:t>
      </w:r>
      <w:proofErr w:type="spellStart"/>
      <w:r w:rsidR="005E4B71">
        <w:rPr>
          <w:rFonts w:ascii="Times New Roman" w:hAnsi="Times New Roman" w:cs="Times New Roman"/>
          <w:sz w:val="28"/>
          <w:szCs w:val="28"/>
        </w:rPr>
        <w:t>Калаус</w:t>
      </w:r>
      <w:proofErr w:type="spellEnd"/>
      <w:r w:rsidR="005E4B71">
        <w:rPr>
          <w:rFonts w:ascii="Times New Roman" w:hAnsi="Times New Roman" w:cs="Times New Roman"/>
          <w:sz w:val="28"/>
          <w:szCs w:val="28"/>
        </w:rPr>
        <w:t>. Информация об изменении уровня своевременно передавалась руководству округа и в службу обработки вызовов</w:t>
      </w:r>
      <w:r w:rsidR="0070252F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B1D27" w:rsidRPr="002B1D27" w:rsidRDefault="00A14919" w:rsidP="0093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муниципального  казенного учреждения  «Аварийно-спасательное  формирование Петровского  </w:t>
      </w:r>
      <w:r w:rsidR="0070252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» </w:t>
      </w:r>
      <w:r w:rsidR="002B1D27">
        <w:rPr>
          <w:rFonts w:ascii="Times New Roman" w:hAnsi="Times New Roman" w:cs="Times New Roman"/>
          <w:sz w:val="28"/>
          <w:szCs w:val="28"/>
        </w:rPr>
        <w:t xml:space="preserve"> в 201</w:t>
      </w:r>
      <w:r w:rsidR="0070252F">
        <w:rPr>
          <w:rFonts w:ascii="Times New Roman" w:hAnsi="Times New Roman" w:cs="Times New Roman"/>
          <w:sz w:val="28"/>
          <w:szCs w:val="28"/>
        </w:rPr>
        <w:t>8</w:t>
      </w:r>
      <w:r w:rsidR="002B1D27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2014C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07E5">
        <w:rPr>
          <w:rFonts w:ascii="Times New Roman" w:hAnsi="Times New Roman" w:cs="Times New Roman"/>
          <w:sz w:val="28"/>
          <w:szCs w:val="28"/>
        </w:rPr>
        <w:t>выделены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 средства в размере  </w:t>
      </w:r>
      <w:r w:rsidR="0076480F">
        <w:rPr>
          <w:rFonts w:ascii="Times New Roman" w:hAnsi="Times New Roman" w:cs="Times New Roman"/>
          <w:sz w:val="28"/>
          <w:szCs w:val="28"/>
        </w:rPr>
        <w:t>7133,592</w:t>
      </w:r>
      <w:r w:rsidR="002B1D27" w:rsidRPr="009B64BE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B1D27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76480F">
        <w:rPr>
          <w:rFonts w:ascii="Times New Roman" w:hAnsi="Times New Roman" w:cs="Times New Roman"/>
          <w:sz w:val="28"/>
          <w:szCs w:val="28"/>
        </w:rPr>
        <w:t>6986,719</w:t>
      </w:r>
      <w:r w:rsidR="002B1D27" w:rsidRPr="002B1D2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360CA" w:rsidRPr="00985810" w:rsidRDefault="00A14919" w:rsidP="004B489E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89E">
        <w:rPr>
          <w:rFonts w:ascii="Times New Roman" w:hAnsi="Times New Roman" w:cs="Times New Roman"/>
          <w:sz w:val="28"/>
          <w:szCs w:val="28"/>
        </w:rPr>
        <w:t>Основной статьей расходов учреждения явля</w:t>
      </w:r>
      <w:r w:rsidR="0056021F">
        <w:rPr>
          <w:rFonts w:ascii="Times New Roman" w:hAnsi="Times New Roman" w:cs="Times New Roman"/>
          <w:sz w:val="28"/>
          <w:szCs w:val="28"/>
        </w:rPr>
        <w:t>ется выплата заработной платы</w:t>
      </w:r>
      <w:r w:rsidR="00701110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56021F">
        <w:rPr>
          <w:rFonts w:ascii="Times New Roman" w:hAnsi="Times New Roman" w:cs="Times New Roman"/>
          <w:sz w:val="28"/>
          <w:szCs w:val="28"/>
        </w:rPr>
        <w:t>,</w:t>
      </w:r>
      <w:r w:rsidR="006A18AF">
        <w:rPr>
          <w:rFonts w:ascii="Times New Roman" w:hAnsi="Times New Roman" w:cs="Times New Roman"/>
          <w:sz w:val="28"/>
          <w:szCs w:val="28"/>
        </w:rPr>
        <w:t xml:space="preserve"> оплата налогов, </w:t>
      </w:r>
      <w:r w:rsidR="004B489E" w:rsidRPr="00FC4A59">
        <w:rPr>
          <w:rFonts w:ascii="Times New Roman" w:hAnsi="Times New Roman" w:cs="Times New Roman"/>
          <w:sz w:val="28"/>
          <w:szCs w:val="28"/>
        </w:rPr>
        <w:t>связи</w:t>
      </w:r>
      <w:r w:rsidR="006A18AF">
        <w:rPr>
          <w:rFonts w:ascii="Times New Roman" w:hAnsi="Times New Roman" w:cs="Times New Roman"/>
          <w:sz w:val="28"/>
          <w:szCs w:val="28"/>
        </w:rPr>
        <w:t>, ГСМ и коммунальных услуг</w:t>
      </w:r>
      <w:r w:rsidR="004B489E">
        <w:rPr>
          <w:rFonts w:ascii="Times New Roman" w:hAnsi="Times New Roman" w:cs="Times New Roman"/>
          <w:sz w:val="28"/>
          <w:szCs w:val="28"/>
        </w:rPr>
        <w:t xml:space="preserve">. </w:t>
      </w:r>
      <w:r w:rsidR="002360CA" w:rsidRPr="002360CA">
        <w:rPr>
          <w:rFonts w:ascii="Times New Roman" w:hAnsi="Times New Roman" w:cs="Times New Roman"/>
          <w:sz w:val="28"/>
          <w:szCs w:val="28"/>
        </w:rPr>
        <w:t>Заработная плата работникам выплачивалась в установленные сроки два раза в месяц</w:t>
      </w:r>
      <w:r w:rsidR="002360CA" w:rsidRPr="00985810">
        <w:rPr>
          <w:sz w:val="28"/>
          <w:szCs w:val="28"/>
        </w:rPr>
        <w:t>.</w:t>
      </w:r>
    </w:p>
    <w:p w:rsidR="00E67E6F" w:rsidRDefault="00A14919" w:rsidP="006F6031">
      <w:pPr>
        <w:shd w:val="clear" w:color="auto" w:fill="FFFFFF"/>
        <w:spacing w:after="0" w:line="31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доходы от оказания платных услуг  </w:t>
      </w:r>
      <w:r w:rsidR="00B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– </w:t>
      </w:r>
      <w:r w:rsidR="0076480F">
        <w:rPr>
          <w:rFonts w:ascii="Times New Roman" w:hAnsi="Times New Roman" w:cs="Times New Roman"/>
          <w:sz w:val="28"/>
          <w:szCs w:val="28"/>
        </w:rPr>
        <w:t>192,57</w:t>
      </w:r>
      <w:r w:rsidR="0004688F">
        <w:rPr>
          <w:rFonts w:ascii="Times New Roman" w:hAnsi="Times New Roman" w:cs="Times New Roman"/>
          <w:sz w:val="28"/>
          <w:szCs w:val="28"/>
        </w:rPr>
        <w:t xml:space="preserve"> тыс.</w:t>
      </w:r>
      <w:r w:rsidR="0076480F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="006A18AF">
        <w:rPr>
          <w:rFonts w:ascii="Times New Roman" w:hAnsi="Times New Roman" w:cs="Times New Roman"/>
          <w:sz w:val="28"/>
          <w:szCs w:val="28"/>
          <w:lang w:eastAsia="ru-RU"/>
        </w:rPr>
        <w:t>были направлен</w:t>
      </w:r>
      <w:r w:rsidR="002B5710">
        <w:rPr>
          <w:rFonts w:ascii="Times New Roman" w:hAnsi="Times New Roman" w:cs="Times New Roman"/>
          <w:sz w:val="28"/>
          <w:szCs w:val="28"/>
          <w:lang w:eastAsia="ru-RU"/>
        </w:rPr>
        <w:t xml:space="preserve">ы на приобретение </w:t>
      </w:r>
      <w:r w:rsidR="0076480F">
        <w:rPr>
          <w:rFonts w:ascii="Times New Roman" w:hAnsi="Times New Roman" w:cs="Times New Roman"/>
          <w:sz w:val="28"/>
          <w:szCs w:val="28"/>
          <w:lang w:eastAsia="ru-RU"/>
        </w:rPr>
        <w:t>специальной одежды</w:t>
      </w:r>
      <w:r w:rsidR="002B57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480F">
        <w:rPr>
          <w:rFonts w:ascii="Times New Roman" w:hAnsi="Times New Roman" w:cs="Times New Roman"/>
          <w:sz w:val="28"/>
          <w:szCs w:val="28"/>
          <w:lang w:eastAsia="ru-RU"/>
        </w:rPr>
        <w:t xml:space="preserve"> запасных частей к </w:t>
      </w:r>
      <w:proofErr w:type="spellStart"/>
      <w:r w:rsidR="0076480F">
        <w:rPr>
          <w:rFonts w:ascii="Times New Roman" w:hAnsi="Times New Roman" w:cs="Times New Roman"/>
          <w:sz w:val="28"/>
          <w:szCs w:val="28"/>
          <w:lang w:eastAsia="ru-RU"/>
        </w:rPr>
        <w:t>автотраспорту</w:t>
      </w:r>
      <w:proofErr w:type="spellEnd"/>
      <w:r w:rsidR="0076480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6480F">
        <w:rPr>
          <w:rFonts w:ascii="Times New Roman" w:hAnsi="Times New Roman" w:cs="Times New Roman"/>
          <w:sz w:val="28"/>
          <w:szCs w:val="28"/>
          <w:lang w:eastAsia="ru-RU"/>
        </w:rPr>
        <w:t>спецтехнике,</w:t>
      </w:r>
      <w:r w:rsidR="006F6031">
        <w:rPr>
          <w:rFonts w:ascii="Times New Roman" w:hAnsi="Times New Roman" w:cs="Times New Roman"/>
          <w:sz w:val="28"/>
          <w:szCs w:val="28"/>
          <w:lang w:eastAsia="ru-RU"/>
        </w:rPr>
        <w:t>оплату</w:t>
      </w:r>
      <w:proofErr w:type="spellEnd"/>
      <w:r w:rsidR="006F6031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командировочных расходов, услуг связи, услуг по обучению операторского персонала</w:t>
      </w:r>
      <w:r w:rsidR="006A18AF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10447" w:rsidRDefault="00826C9B" w:rsidP="00A10447">
      <w:pPr>
        <w:shd w:val="clear" w:color="auto" w:fill="FFFFFF"/>
        <w:spacing w:after="0" w:line="31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июне 2018 года осуществлен перевод Учреждения на новое место дислокации</w:t>
      </w:r>
      <w:r w:rsidR="0070252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помещение детского сада</w:t>
      </w:r>
      <w:r w:rsidR="00CD1A8B">
        <w:rPr>
          <w:rFonts w:ascii="Times New Roman" w:hAnsi="Times New Roman" w:cs="Times New Roman"/>
          <w:sz w:val="28"/>
          <w:szCs w:val="28"/>
          <w:lang w:eastAsia="ru-RU"/>
        </w:rPr>
        <w:t xml:space="preserve"> «Одуванчик»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ул. </w:t>
      </w:r>
      <w:proofErr w:type="spellStart"/>
      <w:r w:rsidR="00A10447">
        <w:rPr>
          <w:rFonts w:ascii="Times New Roman" w:hAnsi="Times New Roman" w:cs="Times New Roman"/>
          <w:sz w:val="28"/>
          <w:szCs w:val="28"/>
          <w:lang w:eastAsia="ru-RU"/>
        </w:rPr>
        <w:t>Транспортной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ветлограда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0252F">
        <w:rPr>
          <w:rFonts w:ascii="Times New Roman" w:hAnsi="Times New Roman" w:cs="Times New Roman"/>
          <w:sz w:val="28"/>
          <w:szCs w:val="28"/>
          <w:lang w:eastAsia="ru-RU"/>
        </w:rPr>
        <w:t>Перевод осуществлен</w:t>
      </w:r>
      <w:r w:rsidR="00A10447">
        <w:rPr>
          <w:rFonts w:ascii="Times New Roman" w:hAnsi="Times New Roman" w:cs="Times New Roman"/>
          <w:sz w:val="28"/>
          <w:szCs w:val="28"/>
          <w:lang w:eastAsia="ru-RU"/>
        </w:rPr>
        <w:t xml:space="preserve"> в кратчайшие сроки. Работоспособность системы-112 практически не приостанавливалась. В настоящее время занимаемое помещение в полной мере соответствует существующим требованиям</w:t>
      </w:r>
      <w:r w:rsidR="00CD1A8B">
        <w:rPr>
          <w:rFonts w:ascii="Times New Roman" w:hAnsi="Times New Roman" w:cs="Times New Roman"/>
          <w:sz w:val="28"/>
          <w:szCs w:val="28"/>
          <w:lang w:eastAsia="ru-RU"/>
        </w:rPr>
        <w:t xml:space="preserve"> по размещению оборудования и личного состава</w:t>
      </w:r>
      <w:r w:rsidR="00A104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2AB1" w:rsidRPr="00E67E6F" w:rsidRDefault="00035E60" w:rsidP="00A10447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Н</w:t>
      </w:r>
      <w:r w:rsidR="00E67E6F" w:rsidRPr="004C4E0F">
        <w:rPr>
          <w:rFonts w:ascii="Times New Roman" w:hAnsi="Times New Roman" w:cs="Times New Roman"/>
          <w:sz w:val="28"/>
        </w:rPr>
        <w:t>есмотря на изношенность и усталость аварийно-спасательного инструмента и оборудования</w:t>
      </w:r>
      <w:r w:rsidR="006F6031">
        <w:rPr>
          <w:rFonts w:ascii="Times New Roman" w:hAnsi="Times New Roman" w:cs="Times New Roman"/>
          <w:sz w:val="28"/>
        </w:rPr>
        <w:t>,</w:t>
      </w:r>
      <w:r w:rsidR="00E67E6F" w:rsidRPr="004C4E0F">
        <w:rPr>
          <w:rFonts w:ascii="Times New Roman" w:hAnsi="Times New Roman" w:cs="Times New Roman"/>
          <w:sz w:val="28"/>
        </w:rPr>
        <w:t xml:space="preserve"> все технические средства необходимые для выполнения работ, </w:t>
      </w:r>
      <w:r w:rsidR="00062E3B">
        <w:rPr>
          <w:rFonts w:ascii="Times New Roman" w:hAnsi="Times New Roman" w:cs="Times New Roman"/>
          <w:sz w:val="28"/>
        </w:rPr>
        <w:t>находятся в исправном состоянии. Работоспособность оборудования и автомобильной техники поддерживается силами работников Учреждения.</w:t>
      </w:r>
      <w:r w:rsidR="00E67E6F" w:rsidRPr="004C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Коллектив </w:t>
      </w:r>
      <w:r w:rsidR="00E67E6F" w:rsidRPr="004C4E0F">
        <w:rPr>
          <w:rFonts w:ascii="Times New Roman" w:hAnsi="Times New Roman" w:cs="Times New Roman"/>
          <w:sz w:val="28"/>
          <w:szCs w:val="28"/>
        </w:rPr>
        <w:t xml:space="preserve">муниципального  казенного учреждения  «Аварийно-спасательное  формирование Петровского  </w:t>
      </w:r>
      <w:r w:rsidR="0038456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E67E6F" w:rsidRPr="004C4E0F">
        <w:rPr>
          <w:rFonts w:ascii="Times New Roman" w:hAnsi="Times New Roman" w:cs="Times New Roman"/>
          <w:sz w:val="28"/>
          <w:szCs w:val="28"/>
        </w:rPr>
        <w:t>»</w:t>
      </w:r>
      <w:r w:rsidR="00E67E6F" w:rsidRPr="004C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 на 100% и готов к выполнению задач по предназначению.</w:t>
      </w:r>
    </w:p>
    <w:p w:rsidR="00A10447" w:rsidRPr="0004688F" w:rsidRDefault="00A14919" w:rsidP="006135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3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</w:t>
      </w:r>
      <w:r w:rsidR="00A63AE6" w:rsidRPr="00046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61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3AE6" w:rsidRPr="000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104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3AE6" w:rsidRPr="0004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135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00C" w:rsidRPr="00DA3BCE" w:rsidRDefault="00A14919" w:rsidP="00A1491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80C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00C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80C" w:rsidRPr="00DA3BCE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привлекаемых сил и средств</w:t>
      </w:r>
      <w:r w:rsidR="00081BC0">
        <w:rPr>
          <w:rFonts w:ascii="Times New Roman" w:hAnsi="Times New Roman" w:cs="Times New Roman"/>
          <w:sz w:val="28"/>
          <w:szCs w:val="28"/>
        </w:rPr>
        <w:t>,</w:t>
      </w:r>
      <w:r w:rsidR="0052480C" w:rsidRPr="00DA3BCE">
        <w:rPr>
          <w:rFonts w:ascii="Times New Roman" w:hAnsi="Times New Roman" w:cs="Times New Roman"/>
          <w:sz w:val="28"/>
          <w:szCs w:val="28"/>
        </w:rPr>
        <w:t xml:space="preserve"> при их совместных действиях по предупреждению и ликвидации ЧС</w:t>
      </w:r>
      <w:r w:rsidR="0010600C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AB9" w:rsidRPr="00DA3BCE" w:rsidRDefault="00A14919" w:rsidP="00A14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80C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AB9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80C" w:rsidRPr="00DA3BCE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работ на территории Петровского </w:t>
      </w:r>
      <w:r w:rsidR="008210C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2480C" w:rsidRPr="00DA3BCE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52480C" w:rsidRPr="00DA3BCE">
        <w:rPr>
          <w:rFonts w:ascii="Times New Roman" w:hAnsi="Times New Roman" w:cs="Times New Roman"/>
          <w:sz w:val="28"/>
        </w:rPr>
        <w:t>на обслуживаемых объектах</w:t>
      </w:r>
      <w:r w:rsidR="00212AB9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C7" w:rsidRDefault="0052480C" w:rsidP="00A149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0600C" w:rsidRPr="00DA3BC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.Повышение оперативности реагирования на возникающие чрезвычайные ситуации и происшествия.</w:t>
      </w:r>
    </w:p>
    <w:p w:rsidR="00A10447" w:rsidRPr="00AC031A" w:rsidRDefault="00A10447" w:rsidP="00A149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>Подготовка личного состава аварийно</w:t>
      </w:r>
      <w:r w:rsidR="00E14773">
        <w:rPr>
          <w:rFonts w:ascii="Times New Roman" w:hAnsi="Times New Roman" w:cs="Times New Roman"/>
          <w:sz w:val="28"/>
          <w:szCs w:val="28"/>
        </w:rPr>
        <w:t>-спасательного отряда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аттестации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аварийно-спасательных работ</w:t>
      </w:r>
      <w:r w:rsidR="00E14773">
        <w:rPr>
          <w:rFonts w:ascii="Times New Roman" w:hAnsi="Times New Roman" w:cs="Times New Roman"/>
          <w:sz w:val="28"/>
          <w:szCs w:val="28"/>
        </w:rPr>
        <w:t>, которая запланирована на июнь 2019 года.</w:t>
      </w:r>
    </w:p>
    <w:p w:rsidR="002F641A" w:rsidRPr="007073BF" w:rsidRDefault="00A14919" w:rsidP="007073BF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этих задач позволит повысить защищенность населения и территори</w:t>
      </w:r>
      <w:r w:rsidR="00707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Петровского </w:t>
      </w:r>
      <w:r w:rsidR="00210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чрезвычайных ситуаций природного и техногенного характера</w:t>
      </w:r>
      <w:r w:rsidR="006C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свою очередь скажется на</w:t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</w:t>
      </w:r>
      <w:r w:rsidR="006C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</w:t>
      </w:r>
      <w:r w:rsidR="006C4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оперативны</w:t>
      </w:r>
      <w:r w:rsidR="00F2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показателей</w:t>
      </w:r>
      <w:r w:rsidR="0010600C" w:rsidRPr="00A2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E7D" w:rsidRDefault="00B36E7D" w:rsidP="00A1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0CB" w:rsidRPr="00FB2C8F" w:rsidRDefault="004450CB" w:rsidP="00A1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CF" w:rsidRDefault="00E44F7B" w:rsidP="00E44F7B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ED7BBB">
        <w:rPr>
          <w:sz w:val="28"/>
        </w:rPr>
        <w:t xml:space="preserve">Начальник </w:t>
      </w:r>
      <w:proofErr w:type="gramStart"/>
      <w:r w:rsidRPr="00ED7BBB">
        <w:rPr>
          <w:sz w:val="28"/>
        </w:rPr>
        <w:t>му</w:t>
      </w:r>
      <w:r>
        <w:rPr>
          <w:sz w:val="28"/>
        </w:rPr>
        <w:t>ниципального</w:t>
      </w:r>
      <w:proofErr w:type="gramEnd"/>
    </w:p>
    <w:p w:rsidR="00E44F7B" w:rsidRPr="00ED7BBB" w:rsidRDefault="00E44F7B" w:rsidP="008210CF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ED7BBB">
        <w:rPr>
          <w:sz w:val="28"/>
        </w:rPr>
        <w:t xml:space="preserve">казенного учреждения  </w:t>
      </w:r>
    </w:p>
    <w:p w:rsidR="00E44F7B" w:rsidRPr="00ED7BBB" w:rsidRDefault="00E44F7B" w:rsidP="00E44F7B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ED7BBB">
        <w:rPr>
          <w:sz w:val="28"/>
        </w:rPr>
        <w:t xml:space="preserve">«Аварийно-спасательное  формирование </w:t>
      </w:r>
    </w:p>
    <w:p w:rsidR="008210CF" w:rsidRDefault="00E44F7B" w:rsidP="00E44F7B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ED7BBB">
        <w:rPr>
          <w:rFonts w:ascii="Times New Roman" w:hAnsi="Times New Roman" w:cs="Times New Roman"/>
          <w:sz w:val="28"/>
        </w:rPr>
        <w:t>Петровского  района</w:t>
      </w:r>
      <w:r w:rsidR="008210CF">
        <w:rPr>
          <w:rFonts w:ascii="Times New Roman" w:hAnsi="Times New Roman" w:cs="Times New Roman"/>
          <w:sz w:val="28"/>
        </w:rPr>
        <w:t xml:space="preserve"> городского </w:t>
      </w:r>
    </w:p>
    <w:p w:rsidR="00E44F7B" w:rsidRPr="008210CF" w:rsidRDefault="008210CF" w:rsidP="00E44F7B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округа Ставропольского края</w:t>
      </w:r>
      <w:r w:rsidR="00E44F7B" w:rsidRPr="00ED7BBB">
        <w:rPr>
          <w:rFonts w:ascii="Times New Roman" w:hAnsi="Times New Roman" w:cs="Times New Roman"/>
          <w:sz w:val="28"/>
        </w:rPr>
        <w:t xml:space="preserve">»      </w:t>
      </w:r>
      <w:r w:rsidR="00210604">
        <w:rPr>
          <w:rFonts w:ascii="Times New Roman" w:hAnsi="Times New Roman" w:cs="Times New Roman"/>
          <w:sz w:val="28"/>
        </w:rPr>
        <w:tab/>
      </w:r>
      <w:r w:rsidR="00210604">
        <w:rPr>
          <w:rFonts w:ascii="Times New Roman" w:hAnsi="Times New Roman" w:cs="Times New Roman"/>
          <w:sz w:val="28"/>
        </w:rPr>
        <w:tab/>
      </w:r>
      <w:r w:rsidR="00210604">
        <w:rPr>
          <w:rFonts w:ascii="Times New Roman" w:hAnsi="Times New Roman" w:cs="Times New Roman"/>
          <w:sz w:val="28"/>
        </w:rPr>
        <w:tab/>
      </w:r>
      <w:r w:rsidR="00210604">
        <w:rPr>
          <w:rFonts w:ascii="Times New Roman" w:hAnsi="Times New Roman" w:cs="Times New Roman"/>
          <w:sz w:val="28"/>
        </w:rPr>
        <w:tab/>
      </w:r>
      <w:r w:rsidR="00210604">
        <w:rPr>
          <w:rFonts w:ascii="Times New Roman" w:hAnsi="Times New Roman" w:cs="Times New Roman"/>
          <w:sz w:val="28"/>
        </w:rPr>
        <w:tab/>
      </w:r>
      <w:r w:rsidR="00E566C2">
        <w:rPr>
          <w:rFonts w:ascii="Times New Roman" w:hAnsi="Times New Roman" w:cs="Times New Roman"/>
          <w:sz w:val="28"/>
        </w:rPr>
        <w:t xml:space="preserve">       </w:t>
      </w:r>
      <w:r w:rsidR="00210604">
        <w:rPr>
          <w:rFonts w:ascii="Times New Roman" w:hAnsi="Times New Roman" w:cs="Times New Roman"/>
          <w:sz w:val="28"/>
        </w:rPr>
        <w:t>К.Д. Ткаченко</w:t>
      </w:r>
    </w:p>
    <w:p w:rsidR="000A0C4D" w:rsidRDefault="000A0C4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CD" w:rsidRDefault="00A91FC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CD" w:rsidRPr="008210CF" w:rsidRDefault="00A91FC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CD" w:rsidRPr="008210CF" w:rsidSect="00E566C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796B"/>
    <w:multiLevelType w:val="multilevel"/>
    <w:tmpl w:val="A52E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475C7"/>
    <w:rsid w:val="000006CA"/>
    <w:rsid w:val="00035E60"/>
    <w:rsid w:val="0004688F"/>
    <w:rsid w:val="00050799"/>
    <w:rsid w:val="000521E6"/>
    <w:rsid w:val="00062E3B"/>
    <w:rsid w:val="00081BC0"/>
    <w:rsid w:val="000A0881"/>
    <w:rsid w:val="000A0C4D"/>
    <w:rsid w:val="000B4475"/>
    <w:rsid w:val="000C0717"/>
    <w:rsid w:val="000D56A1"/>
    <w:rsid w:val="000E19F1"/>
    <w:rsid w:val="001010CA"/>
    <w:rsid w:val="0010600C"/>
    <w:rsid w:val="0012606C"/>
    <w:rsid w:val="0013724F"/>
    <w:rsid w:val="00146EC6"/>
    <w:rsid w:val="0015376A"/>
    <w:rsid w:val="00163D6B"/>
    <w:rsid w:val="001672D5"/>
    <w:rsid w:val="00182AB1"/>
    <w:rsid w:val="001A0F68"/>
    <w:rsid w:val="001C6990"/>
    <w:rsid w:val="001D2A68"/>
    <w:rsid w:val="001F0AD8"/>
    <w:rsid w:val="00210604"/>
    <w:rsid w:val="00212AB9"/>
    <w:rsid w:val="00224A36"/>
    <w:rsid w:val="002360CA"/>
    <w:rsid w:val="0024415E"/>
    <w:rsid w:val="00260A5F"/>
    <w:rsid w:val="002618FA"/>
    <w:rsid w:val="00271442"/>
    <w:rsid w:val="002724E8"/>
    <w:rsid w:val="00285A64"/>
    <w:rsid w:val="00287B70"/>
    <w:rsid w:val="002944E5"/>
    <w:rsid w:val="002B1D27"/>
    <w:rsid w:val="002B5710"/>
    <w:rsid w:val="002C2D81"/>
    <w:rsid w:val="002F641A"/>
    <w:rsid w:val="00303365"/>
    <w:rsid w:val="0031278C"/>
    <w:rsid w:val="00340E7F"/>
    <w:rsid w:val="003433E5"/>
    <w:rsid w:val="0034425F"/>
    <w:rsid w:val="00350952"/>
    <w:rsid w:val="003547C9"/>
    <w:rsid w:val="00377354"/>
    <w:rsid w:val="0038456A"/>
    <w:rsid w:val="00393D6B"/>
    <w:rsid w:val="003A369F"/>
    <w:rsid w:val="003A5E37"/>
    <w:rsid w:val="003A6DC0"/>
    <w:rsid w:val="003C1208"/>
    <w:rsid w:val="003D03FE"/>
    <w:rsid w:val="003D1616"/>
    <w:rsid w:val="003E2C03"/>
    <w:rsid w:val="003E4D4D"/>
    <w:rsid w:val="003E644A"/>
    <w:rsid w:val="003F198A"/>
    <w:rsid w:val="0040177A"/>
    <w:rsid w:val="00417CA8"/>
    <w:rsid w:val="00424970"/>
    <w:rsid w:val="004379FB"/>
    <w:rsid w:val="0044269C"/>
    <w:rsid w:val="00443B93"/>
    <w:rsid w:val="004450CB"/>
    <w:rsid w:val="00455D0A"/>
    <w:rsid w:val="00460B8E"/>
    <w:rsid w:val="00487083"/>
    <w:rsid w:val="004A09B9"/>
    <w:rsid w:val="004A111A"/>
    <w:rsid w:val="004A2A3C"/>
    <w:rsid w:val="004A39CD"/>
    <w:rsid w:val="004A5889"/>
    <w:rsid w:val="004B07E5"/>
    <w:rsid w:val="004B2744"/>
    <w:rsid w:val="004B489E"/>
    <w:rsid w:val="004C2A2D"/>
    <w:rsid w:val="004C4E0F"/>
    <w:rsid w:val="004C74B2"/>
    <w:rsid w:val="004D2BE7"/>
    <w:rsid w:val="004D5835"/>
    <w:rsid w:val="004F6C76"/>
    <w:rsid w:val="004F75F8"/>
    <w:rsid w:val="00501A9E"/>
    <w:rsid w:val="00502997"/>
    <w:rsid w:val="00513426"/>
    <w:rsid w:val="005146A9"/>
    <w:rsid w:val="00520C99"/>
    <w:rsid w:val="0052480C"/>
    <w:rsid w:val="00525E99"/>
    <w:rsid w:val="00543102"/>
    <w:rsid w:val="00544BF6"/>
    <w:rsid w:val="00545338"/>
    <w:rsid w:val="0054606C"/>
    <w:rsid w:val="00551D65"/>
    <w:rsid w:val="005536E1"/>
    <w:rsid w:val="005601E2"/>
    <w:rsid w:val="0056021F"/>
    <w:rsid w:val="005758C3"/>
    <w:rsid w:val="00590DA0"/>
    <w:rsid w:val="005A3723"/>
    <w:rsid w:val="005A7AA7"/>
    <w:rsid w:val="005B1541"/>
    <w:rsid w:val="005B54AF"/>
    <w:rsid w:val="005C2CC0"/>
    <w:rsid w:val="005D3C93"/>
    <w:rsid w:val="005E1B1E"/>
    <w:rsid w:val="005E1E2A"/>
    <w:rsid w:val="005E4B71"/>
    <w:rsid w:val="005F338B"/>
    <w:rsid w:val="00601096"/>
    <w:rsid w:val="006135EA"/>
    <w:rsid w:val="00622FE0"/>
    <w:rsid w:val="0063441E"/>
    <w:rsid w:val="00635193"/>
    <w:rsid w:val="00661467"/>
    <w:rsid w:val="006733B2"/>
    <w:rsid w:val="00674BDD"/>
    <w:rsid w:val="00681828"/>
    <w:rsid w:val="006866DF"/>
    <w:rsid w:val="006951F9"/>
    <w:rsid w:val="006A18AF"/>
    <w:rsid w:val="006C480C"/>
    <w:rsid w:val="006D6161"/>
    <w:rsid w:val="006F6031"/>
    <w:rsid w:val="00701110"/>
    <w:rsid w:val="0070252F"/>
    <w:rsid w:val="007073BF"/>
    <w:rsid w:val="00725C72"/>
    <w:rsid w:val="00732298"/>
    <w:rsid w:val="00747568"/>
    <w:rsid w:val="00753D3F"/>
    <w:rsid w:val="00755656"/>
    <w:rsid w:val="0076480F"/>
    <w:rsid w:val="007B01D8"/>
    <w:rsid w:val="007D6A31"/>
    <w:rsid w:val="007E4CC0"/>
    <w:rsid w:val="007E6A69"/>
    <w:rsid w:val="007E770B"/>
    <w:rsid w:val="007F6210"/>
    <w:rsid w:val="008210CF"/>
    <w:rsid w:val="00826C9B"/>
    <w:rsid w:val="00884533"/>
    <w:rsid w:val="0088637A"/>
    <w:rsid w:val="0089523D"/>
    <w:rsid w:val="00897BE9"/>
    <w:rsid w:val="008A4CB0"/>
    <w:rsid w:val="008C0026"/>
    <w:rsid w:val="008C1B70"/>
    <w:rsid w:val="008E1D12"/>
    <w:rsid w:val="00901825"/>
    <w:rsid w:val="009111DC"/>
    <w:rsid w:val="00912C84"/>
    <w:rsid w:val="00915FAF"/>
    <w:rsid w:val="00921D6E"/>
    <w:rsid w:val="009252E3"/>
    <w:rsid w:val="009342F4"/>
    <w:rsid w:val="00934A34"/>
    <w:rsid w:val="0094121C"/>
    <w:rsid w:val="0094300E"/>
    <w:rsid w:val="00943A10"/>
    <w:rsid w:val="00950ECF"/>
    <w:rsid w:val="00951FA1"/>
    <w:rsid w:val="00966937"/>
    <w:rsid w:val="009738A9"/>
    <w:rsid w:val="0099439E"/>
    <w:rsid w:val="009B011E"/>
    <w:rsid w:val="009B64BE"/>
    <w:rsid w:val="009D405A"/>
    <w:rsid w:val="009E5D2E"/>
    <w:rsid w:val="009F29B4"/>
    <w:rsid w:val="009F5CBE"/>
    <w:rsid w:val="00A04913"/>
    <w:rsid w:val="00A102B7"/>
    <w:rsid w:val="00A10447"/>
    <w:rsid w:val="00A119A1"/>
    <w:rsid w:val="00A14919"/>
    <w:rsid w:val="00A24B98"/>
    <w:rsid w:val="00A276FB"/>
    <w:rsid w:val="00A35EA1"/>
    <w:rsid w:val="00A51E50"/>
    <w:rsid w:val="00A54AB4"/>
    <w:rsid w:val="00A63AE6"/>
    <w:rsid w:val="00A65091"/>
    <w:rsid w:val="00A653BF"/>
    <w:rsid w:val="00A814CE"/>
    <w:rsid w:val="00A91FCD"/>
    <w:rsid w:val="00A928EE"/>
    <w:rsid w:val="00AA1E8D"/>
    <w:rsid w:val="00AA423C"/>
    <w:rsid w:val="00AB1040"/>
    <w:rsid w:val="00AC031A"/>
    <w:rsid w:val="00AC7A2F"/>
    <w:rsid w:val="00AE0826"/>
    <w:rsid w:val="00AE49DC"/>
    <w:rsid w:val="00AF2943"/>
    <w:rsid w:val="00B10A9F"/>
    <w:rsid w:val="00B14FC2"/>
    <w:rsid w:val="00B172CA"/>
    <w:rsid w:val="00B35CCA"/>
    <w:rsid w:val="00B36E7D"/>
    <w:rsid w:val="00B426E5"/>
    <w:rsid w:val="00B602A9"/>
    <w:rsid w:val="00BA03F0"/>
    <w:rsid w:val="00BA4D8B"/>
    <w:rsid w:val="00BD2432"/>
    <w:rsid w:val="00BE0C6F"/>
    <w:rsid w:val="00BE5B69"/>
    <w:rsid w:val="00BF1820"/>
    <w:rsid w:val="00C0015A"/>
    <w:rsid w:val="00C02AC7"/>
    <w:rsid w:val="00C03C67"/>
    <w:rsid w:val="00C2275C"/>
    <w:rsid w:val="00C2509F"/>
    <w:rsid w:val="00C35D3B"/>
    <w:rsid w:val="00C470C9"/>
    <w:rsid w:val="00C475C7"/>
    <w:rsid w:val="00C6084A"/>
    <w:rsid w:val="00C63F52"/>
    <w:rsid w:val="00C657BB"/>
    <w:rsid w:val="00C669C1"/>
    <w:rsid w:val="00CB39D4"/>
    <w:rsid w:val="00CB5933"/>
    <w:rsid w:val="00CB5FB1"/>
    <w:rsid w:val="00CC22C5"/>
    <w:rsid w:val="00CC363E"/>
    <w:rsid w:val="00CD1A8B"/>
    <w:rsid w:val="00CD48C1"/>
    <w:rsid w:val="00CF4060"/>
    <w:rsid w:val="00CF4B45"/>
    <w:rsid w:val="00CF60DF"/>
    <w:rsid w:val="00D03645"/>
    <w:rsid w:val="00D067FF"/>
    <w:rsid w:val="00D17916"/>
    <w:rsid w:val="00D26B85"/>
    <w:rsid w:val="00D5088B"/>
    <w:rsid w:val="00D67F74"/>
    <w:rsid w:val="00D7536A"/>
    <w:rsid w:val="00D85C76"/>
    <w:rsid w:val="00D9171D"/>
    <w:rsid w:val="00DA3BCE"/>
    <w:rsid w:val="00DD6005"/>
    <w:rsid w:val="00DE75C2"/>
    <w:rsid w:val="00DF4324"/>
    <w:rsid w:val="00E1159C"/>
    <w:rsid w:val="00E139FD"/>
    <w:rsid w:val="00E14773"/>
    <w:rsid w:val="00E37A5A"/>
    <w:rsid w:val="00E44F7B"/>
    <w:rsid w:val="00E52F7B"/>
    <w:rsid w:val="00E566C2"/>
    <w:rsid w:val="00E56E03"/>
    <w:rsid w:val="00E65E97"/>
    <w:rsid w:val="00E67232"/>
    <w:rsid w:val="00E67E6F"/>
    <w:rsid w:val="00E9229A"/>
    <w:rsid w:val="00ED5EDF"/>
    <w:rsid w:val="00EE0B3F"/>
    <w:rsid w:val="00EE0D7B"/>
    <w:rsid w:val="00EE0DF3"/>
    <w:rsid w:val="00EE47A0"/>
    <w:rsid w:val="00EF112E"/>
    <w:rsid w:val="00F05CE2"/>
    <w:rsid w:val="00F2014C"/>
    <w:rsid w:val="00F52EC7"/>
    <w:rsid w:val="00F5338F"/>
    <w:rsid w:val="00F75F74"/>
    <w:rsid w:val="00F83EA3"/>
    <w:rsid w:val="00F85D21"/>
    <w:rsid w:val="00FB2C8F"/>
    <w:rsid w:val="00FC29A4"/>
    <w:rsid w:val="00FD2A6A"/>
    <w:rsid w:val="00FD5171"/>
    <w:rsid w:val="00FD7140"/>
    <w:rsid w:val="00FE1131"/>
    <w:rsid w:val="00FE444E"/>
    <w:rsid w:val="00FE4765"/>
    <w:rsid w:val="00FF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970"/>
  </w:style>
  <w:style w:type="paragraph" w:styleId="a4">
    <w:name w:val="List"/>
    <w:basedOn w:val="a"/>
    <w:rsid w:val="005146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146A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5146A9"/>
    <w:rPr>
      <w:rFonts w:ascii="Times New Roman" w:eastAsia="Times New Roman" w:hAnsi="Times New Roman" w:cs="Times New Roman"/>
      <w:snapToGrid w:val="0"/>
      <w:sz w:val="28"/>
      <w:szCs w:val="28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F12D0"/>
    <w:rPr>
      <w:b/>
      <w:bCs/>
    </w:rPr>
  </w:style>
  <w:style w:type="character" w:styleId="a6">
    <w:name w:val="Hyperlink"/>
    <w:basedOn w:val="a0"/>
    <w:uiPriority w:val="99"/>
    <w:semiHidden/>
    <w:unhideWhenUsed/>
    <w:rsid w:val="00CF40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970"/>
  </w:style>
  <w:style w:type="paragraph" w:styleId="a4">
    <w:name w:val="List"/>
    <w:basedOn w:val="a"/>
    <w:rsid w:val="005146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146A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5146A9"/>
    <w:rPr>
      <w:rFonts w:ascii="Times New Roman" w:eastAsia="Times New Roman" w:hAnsi="Times New Roman" w:cs="Times New Roman"/>
      <w:snapToGrid w:val="0"/>
      <w:sz w:val="28"/>
      <w:szCs w:val="28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F12D0"/>
    <w:rPr>
      <w:b/>
      <w:bCs/>
    </w:rPr>
  </w:style>
  <w:style w:type="character" w:styleId="a6">
    <w:name w:val="Hyperlink"/>
    <w:basedOn w:val="a0"/>
    <w:uiPriority w:val="99"/>
    <w:semiHidden/>
    <w:unhideWhenUsed/>
    <w:rsid w:val="00CF40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г.-1271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 2398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г.-2751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2751</c:v>
                </c:pt>
              </c:numCache>
            </c:numRef>
          </c:val>
        </c:ser>
        <c:axId val="95908224"/>
        <c:axId val="95909760"/>
      </c:barChart>
      <c:catAx>
        <c:axId val="95908224"/>
        <c:scaling>
          <c:orientation val="minMax"/>
        </c:scaling>
        <c:axPos val="b"/>
        <c:numFmt formatCode="General" sourceLinked="1"/>
        <c:tickLblPos val="nextTo"/>
        <c:crossAx val="95909760"/>
        <c:crosses val="autoZero"/>
        <c:auto val="1"/>
        <c:lblAlgn val="ctr"/>
        <c:lblOffset val="100"/>
      </c:catAx>
      <c:valAx>
        <c:axId val="95909760"/>
        <c:scaling>
          <c:orientation val="minMax"/>
        </c:scaling>
        <c:axPos val="l"/>
        <c:majorGridlines/>
        <c:numFmt formatCode="General" sourceLinked="1"/>
        <c:tickLblPos val="nextTo"/>
        <c:crossAx val="95908224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183</c:v>
                </c:pt>
                <c:pt idx="1">
                  <c:v>240</c:v>
                </c:pt>
                <c:pt idx="2">
                  <c:v>269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361</c:v>
                </c:pt>
                <c:pt idx="1">
                  <c:v>537</c:v>
                </c:pt>
                <c:pt idx="2">
                  <c:v>657</c:v>
                </c:pt>
                <c:pt idx="3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295</c:v>
                </c:pt>
                <c:pt idx="1">
                  <c:v>755</c:v>
                </c:pt>
                <c:pt idx="2">
                  <c:v>1039</c:v>
                </c:pt>
                <c:pt idx="3">
                  <c:v>97</c:v>
                </c:pt>
              </c:numCache>
            </c:numRef>
          </c:val>
        </c:ser>
        <c:axId val="51652096"/>
        <c:axId val="51653632"/>
      </c:barChart>
      <c:catAx>
        <c:axId val="51652096"/>
        <c:scaling>
          <c:orientation val="minMax"/>
        </c:scaling>
        <c:axPos val="b"/>
        <c:tickLblPos val="nextTo"/>
        <c:crossAx val="51653632"/>
        <c:crosses val="autoZero"/>
        <c:auto val="1"/>
        <c:lblAlgn val="ctr"/>
        <c:lblOffset val="100"/>
      </c:catAx>
      <c:valAx>
        <c:axId val="51653632"/>
        <c:scaling>
          <c:orientation val="minMax"/>
        </c:scaling>
        <c:axPos val="l"/>
        <c:majorGridlines/>
        <c:numFmt formatCode="General" sourceLinked="1"/>
        <c:tickLblPos val="nextTo"/>
        <c:crossAx val="51652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072178477692"/>
          <c:y val="0.30109361329833778"/>
          <c:w val="0.15626038932633432"/>
          <c:h val="0.30654261967254115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5CFC-AD5A-4BDF-9DAB-475FFE81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</dc:creator>
  <cp:lastModifiedBy>seryak</cp:lastModifiedBy>
  <cp:revision>6</cp:revision>
  <cp:lastPrinted>2019-01-15T06:47:00Z</cp:lastPrinted>
  <dcterms:created xsi:type="dcterms:W3CDTF">2015-03-25T06:54:00Z</dcterms:created>
  <dcterms:modified xsi:type="dcterms:W3CDTF">2019-01-23T10:32:00Z</dcterms:modified>
</cp:coreProperties>
</file>