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03" w:rsidRPr="00023786" w:rsidRDefault="00916862" w:rsidP="000F4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8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4303" w:rsidRPr="00023786" w:rsidRDefault="000F4303" w:rsidP="00EE5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86">
        <w:rPr>
          <w:rFonts w:ascii="Times New Roman" w:hAnsi="Times New Roman" w:cs="Times New Roman"/>
          <w:b/>
          <w:sz w:val="28"/>
          <w:szCs w:val="28"/>
        </w:rPr>
        <w:t>«Об организации и осуществлении мероприятий по защите населения и территории Петровского городского округа от чрезвычайных ситуаций природного и техногенного характера и обеспечении мер пожарной безопасности в границах Петровского городского округа»</w:t>
      </w:r>
    </w:p>
    <w:p w:rsidR="00B0248C" w:rsidRPr="00023786" w:rsidRDefault="00B0248C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03" w:rsidRPr="00023786" w:rsidRDefault="00B0248C" w:rsidP="00EE54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Деятельнос</w:t>
      </w:r>
      <w:r w:rsidR="00C83651" w:rsidRPr="00023786">
        <w:rPr>
          <w:rFonts w:ascii="Times New Roman" w:eastAsia="Times New Roman" w:hAnsi="Times New Roman" w:cs="Times New Roman"/>
          <w:sz w:val="28"/>
          <w:szCs w:val="28"/>
        </w:rPr>
        <w:t>ть администрации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</w:t>
      </w:r>
      <w:r w:rsidR="00C83651" w:rsidRPr="00023786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5274DC" w:rsidRPr="0002378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2378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651" w:rsidRPr="00023786">
        <w:rPr>
          <w:rFonts w:ascii="Times New Roman" w:eastAsia="Times New Roman" w:hAnsi="Times New Roman" w:cs="Times New Roman"/>
          <w:sz w:val="28"/>
          <w:szCs w:val="28"/>
        </w:rPr>
        <w:t>в области защиты населения и территории Петровского городского округа от чрезвычайных ситуаций природного и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651" w:rsidRPr="00023786">
        <w:rPr>
          <w:rFonts w:ascii="Times New Roman" w:eastAsia="Times New Roman" w:hAnsi="Times New Roman" w:cs="Times New Roman"/>
          <w:sz w:val="28"/>
          <w:szCs w:val="28"/>
        </w:rPr>
        <w:t>техногенного характера и обеспечения мер пожарной безопасности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>осуществлялась в соответствии со складывающейся оперативной обстановкой, плана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работы комиссии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EF5ADB" w:rsidRPr="00023786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предупреждению и ликвидации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 xml:space="preserve"> чрезвычайны</w:t>
      </w:r>
      <w:r w:rsidR="00EF5ADB" w:rsidRPr="0002378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 w:rsidR="00EF5ADB" w:rsidRPr="0002378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F5ADB" w:rsidRPr="00023786">
        <w:rPr>
          <w:rFonts w:ascii="Times New Roman" w:eastAsia="Times New Roman" w:hAnsi="Times New Roman" w:cs="Times New Roman"/>
          <w:sz w:val="28"/>
          <w:szCs w:val="28"/>
        </w:rPr>
        <w:t xml:space="preserve"> обеспечению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</w:t>
      </w:r>
      <w:r w:rsidR="00EF5ADB" w:rsidRPr="00023786">
        <w:rPr>
          <w:rFonts w:ascii="Times New Roman" w:eastAsia="Times New Roman" w:hAnsi="Times New Roman" w:cs="Times New Roman"/>
          <w:sz w:val="28"/>
          <w:szCs w:val="28"/>
        </w:rPr>
        <w:t xml:space="preserve"> в Петровском городском округе Ставропольского края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>, поступающими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решениями и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рек</w:t>
      </w:r>
      <w:r w:rsidR="0065421B" w:rsidRPr="00023786">
        <w:rPr>
          <w:rFonts w:ascii="Times New Roman" w:eastAsia="Times New Roman" w:hAnsi="Times New Roman" w:cs="Times New Roman"/>
          <w:sz w:val="28"/>
          <w:szCs w:val="28"/>
        </w:rPr>
        <w:t>омендациями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49191F" w:rsidRPr="0002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91F" w:rsidRPr="00023786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в</w:t>
      </w:r>
      <w:r w:rsidR="0049191F" w:rsidRPr="0002378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</w:t>
      </w:r>
      <w:r w:rsidR="00EF5ADB" w:rsidRPr="0002378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9191F" w:rsidRPr="00023786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EF5ADB" w:rsidRPr="0002378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191F" w:rsidRPr="00023786">
        <w:rPr>
          <w:rFonts w:ascii="Times New Roman" w:eastAsia="Times New Roman" w:hAnsi="Times New Roman" w:cs="Times New Roman"/>
          <w:sz w:val="28"/>
          <w:szCs w:val="28"/>
        </w:rPr>
        <w:t>, а также распоряжениями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91F" w:rsidRPr="00023786">
        <w:rPr>
          <w:rFonts w:ascii="Times New Roman" w:hAnsi="Times New Roman" w:cs="Times New Roman"/>
          <w:sz w:val="28"/>
          <w:szCs w:val="28"/>
        </w:rPr>
        <w:t>Губернатора Ставропольского края и Правительства Ставропольского края</w:t>
      </w:r>
      <w:r w:rsidR="000F4303" w:rsidRPr="000237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303" w:rsidRPr="00023786" w:rsidRDefault="000F4303" w:rsidP="00EE544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Площадь Петровского городского округа Ставропольского края составляет 2741 кв. км, в состав муниципального образования входит 26 населенных пунктов. Население городского округа составляет 7</w:t>
      </w:r>
      <w:r w:rsidR="00AC7043" w:rsidRPr="00023786">
        <w:rPr>
          <w:rFonts w:ascii="Times New Roman" w:hAnsi="Times New Roman" w:cs="Times New Roman"/>
          <w:sz w:val="28"/>
          <w:szCs w:val="28"/>
        </w:rPr>
        <w:t>0269</w:t>
      </w:r>
      <w:r w:rsidRPr="0002378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D337B" w:rsidRPr="00023786">
        <w:rPr>
          <w:rFonts w:ascii="Times New Roman" w:hAnsi="Times New Roman" w:cs="Times New Roman"/>
          <w:sz w:val="28"/>
          <w:szCs w:val="28"/>
        </w:rPr>
        <w:t xml:space="preserve"> (в том числе в </w:t>
      </w:r>
      <w:proofErr w:type="gramStart"/>
      <w:r w:rsidR="00AD337B" w:rsidRPr="000237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337B" w:rsidRPr="00023786">
        <w:rPr>
          <w:rFonts w:ascii="Times New Roman" w:hAnsi="Times New Roman" w:cs="Times New Roman"/>
          <w:sz w:val="28"/>
          <w:szCs w:val="28"/>
        </w:rPr>
        <w:t>. Светлограде 3</w:t>
      </w:r>
      <w:r w:rsidR="00AC7043" w:rsidRPr="00023786">
        <w:rPr>
          <w:rFonts w:ascii="Times New Roman" w:hAnsi="Times New Roman" w:cs="Times New Roman"/>
          <w:sz w:val="28"/>
          <w:szCs w:val="28"/>
        </w:rPr>
        <w:t>4896</w:t>
      </w:r>
      <w:r w:rsidR="00AD337B" w:rsidRPr="00023786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023786">
        <w:rPr>
          <w:rFonts w:ascii="Times New Roman" w:hAnsi="Times New Roman" w:cs="Times New Roman"/>
          <w:sz w:val="28"/>
          <w:szCs w:val="28"/>
        </w:rPr>
        <w:t>.</w:t>
      </w:r>
    </w:p>
    <w:p w:rsidR="000F4303" w:rsidRPr="00023786" w:rsidRDefault="000F4303" w:rsidP="00EE544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На территории городского округа расположено:</w:t>
      </w:r>
    </w:p>
    <w:p w:rsidR="000F4303" w:rsidRPr="00023786" w:rsidRDefault="000F4303" w:rsidP="00EE544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- 1 химически опасный объект</w:t>
      </w:r>
      <w:r w:rsidR="00E95037" w:rsidRPr="00023786">
        <w:rPr>
          <w:rFonts w:ascii="Times New Roman" w:hAnsi="Times New Roman" w:cs="Times New Roman"/>
          <w:sz w:val="28"/>
          <w:szCs w:val="28"/>
        </w:rPr>
        <w:t xml:space="preserve"> (ООО «НД-Техник»)</w:t>
      </w:r>
      <w:r w:rsidRPr="00023786">
        <w:rPr>
          <w:rFonts w:ascii="Times New Roman" w:hAnsi="Times New Roman" w:cs="Times New Roman"/>
          <w:sz w:val="28"/>
          <w:szCs w:val="28"/>
        </w:rPr>
        <w:t>;</w:t>
      </w:r>
    </w:p>
    <w:p w:rsidR="000F4303" w:rsidRPr="00023786" w:rsidRDefault="000F4303" w:rsidP="00EE544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- 84 социально значимых объектов;</w:t>
      </w:r>
    </w:p>
    <w:p w:rsidR="000F4303" w:rsidRPr="00023786" w:rsidRDefault="000F4303" w:rsidP="00EE544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- 27 объектов ЖКХ;</w:t>
      </w:r>
    </w:p>
    <w:p w:rsidR="000F4303" w:rsidRPr="00023786" w:rsidRDefault="000F4303" w:rsidP="00EE544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- 36 объектов энергетики.</w:t>
      </w:r>
    </w:p>
    <w:p w:rsidR="000F4303" w:rsidRPr="00023786" w:rsidRDefault="009D5BAB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Дл</w:t>
      </w:r>
      <w:r w:rsidR="0073322D" w:rsidRPr="00023786">
        <w:rPr>
          <w:rFonts w:ascii="Times New Roman" w:hAnsi="Times New Roman" w:cs="Times New Roman"/>
          <w:sz w:val="28"/>
          <w:szCs w:val="28"/>
        </w:rPr>
        <w:t>я всех перечисленных объ</w:t>
      </w:r>
      <w:r w:rsidRPr="00023786">
        <w:rPr>
          <w:rFonts w:ascii="Times New Roman" w:hAnsi="Times New Roman" w:cs="Times New Roman"/>
          <w:sz w:val="28"/>
          <w:szCs w:val="28"/>
        </w:rPr>
        <w:t xml:space="preserve">ектов </w:t>
      </w:r>
      <w:r w:rsidR="000F4303" w:rsidRPr="00023786">
        <w:rPr>
          <w:rFonts w:ascii="Times New Roman" w:hAnsi="Times New Roman" w:cs="Times New Roman"/>
          <w:sz w:val="28"/>
          <w:szCs w:val="28"/>
        </w:rPr>
        <w:t>характерны</w:t>
      </w:r>
      <w:r w:rsidRPr="00023786">
        <w:rPr>
          <w:rFonts w:ascii="Times New Roman" w:hAnsi="Times New Roman" w:cs="Times New Roman"/>
          <w:sz w:val="28"/>
          <w:szCs w:val="28"/>
        </w:rPr>
        <w:t xml:space="preserve"> р</w:t>
      </w:r>
      <w:r w:rsidR="000F4303" w:rsidRPr="00023786">
        <w:rPr>
          <w:rFonts w:ascii="Times New Roman" w:hAnsi="Times New Roman" w:cs="Times New Roman"/>
          <w:sz w:val="28"/>
          <w:szCs w:val="28"/>
        </w:rPr>
        <w:t>иски возникновения ЧС</w:t>
      </w:r>
      <w:r w:rsidRPr="00023786">
        <w:rPr>
          <w:rFonts w:ascii="Times New Roman" w:hAnsi="Times New Roman" w:cs="Times New Roman"/>
          <w:sz w:val="28"/>
          <w:szCs w:val="28"/>
        </w:rPr>
        <w:t xml:space="preserve"> техногенного характера.</w:t>
      </w:r>
    </w:p>
    <w:p w:rsidR="000F4303" w:rsidRPr="00023786" w:rsidRDefault="0073322D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86">
        <w:rPr>
          <w:rFonts w:ascii="Times New Roman" w:hAnsi="Times New Roman" w:cs="Times New Roman"/>
          <w:b/>
          <w:sz w:val="28"/>
          <w:szCs w:val="28"/>
        </w:rPr>
        <w:t>Н</w:t>
      </w:r>
      <w:r w:rsidR="009D5BAB" w:rsidRPr="00023786">
        <w:rPr>
          <w:rFonts w:ascii="Times New Roman" w:hAnsi="Times New Roman" w:cs="Times New Roman"/>
          <w:b/>
          <w:sz w:val="28"/>
          <w:szCs w:val="28"/>
        </w:rPr>
        <w:t xml:space="preserve">а территории округа возможны </w:t>
      </w:r>
      <w:r w:rsidR="000F4303" w:rsidRPr="00023786">
        <w:rPr>
          <w:rFonts w:ascii="Times New Roman" w:hAnsi="Times New Roman" w:cs="Times New Roman"/>
          <w:b/>
          <w:sz w:val="28"/>
          <w:szCs w:val="28"/>
        </w:rPr>
        <w:t>ЧС природного характера</w:t>
      </w:r>
      <w:r w:rsidR="009D5BAB" w:rsidRPr="00023786">
        <w:rPr>
          <w:rFonts w:ascii="Times New Roman" w:hAnsi="Times New Roman" w:cs="Times New Roman"/>
          <w:b/>
          <w:sz w:val="28"/>
          <w:szCs w:val="28"/>
        </w:rPr>
        <w:t xml:space="preserve"> связанные </w:t>
      </w:r>
      <w:proofErr w:type="gramStart"/>
      <w:r w:rsidR="009D5BAB" w:rsidRPr="0002378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0F4303" w:rsidRPr="00023786">
        <w:rPr>
          <w:rFonts w:ascii="Times New Roman" w:hAnsi="Times New Roman" w:cs="Times New Roman"/>
          <w:b/>
          <w:sz w:val="28"/>
          <w:szCs w:val="28"/>
        </w:rPr>
        <w:t>:</w:t>
      </w:r>
    </w:p>
    <w:p w:rsidR="000F4303" w:rsidRPr="00023786" w:rsidRDefault="009D5BAB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</w:t>
      </w:r>
      <w:r w:rsidR="000F4303" w:rsidRPr="00023786">
        <w:rPr>
          <w:rFonts w:ascii="Times New Roman" w:hAnsi="Times New Roman" w:cs="Times New Roman"/>
          <w:sz w:val="28"/>
          <w:szCs w:val="28"/>
        </w:rPr>
        <w:t xml:space="preserve"> подтоплением;</w:t>
      </w:r>
    </w:p>
    <w:p w:rsidR="000F4303" w:rsidRPr="00023786" w:rsidRDefault="009D5BAB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возникновением</w:t>
      </w:r>
      <w:r w:rsidR="000F4303" w:rsidRPr="00023786">
        <w:rPr>
          <w:rFonts w:ascii="Times New Roman" w:hAnsi="Times New Roman" w:cs="Times New Roman"/>
          <w:sz w:val="28"/>
          <w:szCs w:val="28"/>
        </w:rPr>
        <w:t xml:space="preserve"> природных пожаров;</w:t>
      </w:r>
    </w:p>
    <w:p w:rsidR="000F4303" w:rsidRPr="00023786" w:rsidRDefault="009D5BAB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возникновения</w:t>
      </w:r>
      <w:r w:rsidR="000F4303" w:rsidRPr="00023786">
        <w:rPr>
          <w:rFonts w:ascii="Times New Roman" w:hAnsi="Times New Roman" w:cs="Times New Roman"/>
          <w:sz w:val="28"/>
          <w:szCs w:val="28"/>
        </w:rPr>
        <w:t xml:space="preserve"> геолого-опасных явлений;</w:t>
      </w:r>
    </w:p>
    <w:p w:rsidR="000F4303" w:rsidRPr="00023786" w:rsidRDefault="0073322D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</w:t>
      </w:r>
      <w:r w:rsidR="000F4303" w:rsidRPr="00023786">
        <w:rPr>
          <w:rFonts w:ascii="Times New Roman" w:hAnsi="Times New Roman" w:cs="Times New Roman"/>
          <w:sz w:val="28"/>
          <w:szCs w:val="28"/>
        </w:rPr>
        <w:t xml:space="preserve"> неблагопри</w:t>
      </w:r>
      <w:r w:rsidR="008621FD" w:rsidRPr="00023786">
        <w:rPr>
          <w:rFonts w:ascii="Times New Roman" w:hAnsi="Times New Roman" w:cs="Times New Roman"/>
          <w:sz w:val="28"/>
          <w:szCs w:val="28"/>
        </w:rPr>
        <w:t>ятных метеорологических явлений;</w:t>
      </w:r>
    </w:p>
    <w:p w:rsidR="009D5BAB" w:rsidRPr="00023786" w:rsidRDefault="009D5BAB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дефицитом воды;</w:t>
      </w:r>
    </w:p>
    <w:p w:rsidR="006A057C" w:rsidRPr="00023786" w:rsidRDefault="006A057C" w:rsidP="00EE5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03" w:rsidRPr="00023786" w:rsidRDefault="00CF3D35" w:rsidP="00EE5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86">
        <w:rPr>
          <w:rFonts w:ascii="Times New Roman" w:hAnsi="Times New Roman" w:cs="Times New Roman"/>
          <w:b/>
          <w:sz w:val="28"/>
          <w:szCs w:val="28"/>
        </w:rPr>
        <w:t>а</w:t>
      </w:r>
      <w:r w:rsidR="0073322D" w:rsidRPr="00023786">
        <w:rPr>
          <w:rFonts w:ascii="Times New Roman" w:hAnsi="Times New Roman" w:cs="Times New Roman"/>
          <w:b/>
          <w:sz w:val="28"/>
          <w:szCs w:val="28"/>
        </w:rPr>
        <w:t xml:space="preserve"> также </w:t>
      </w:r>
      <w:r w:rsidR="006A057C" w:rsidRPr="00023786">
        <w:rPr>
          <w:rFonts w:ascii="Times New Roman" w:hAnsi="Times New Roman" w:cs="Times New Roman"/>
          <w:b/>
          <w:sz w:val="28"/>
          <w:szCs w:val="28"/>
        </w:rPr>
        <w:t xml:space="preserve">ЧС природного характера </w:t>
      </w:r>
      <w:r w:rsidR="0073322D" w:rsidRPr="00023786">
        <w:rPr>
          <w:rFonts w:ascii="Times New Roman" w:hAnsi="Times New Roman" w:cs="Times New Roman"/>
          <w:b/>
          <w:sz w:val="28"/>
          <w:szCs w:val="28"/>
        </w:rPr>
        <w:t>связанные с</w:t>
      </w:r>
      <w:r w:rsidR="006A057C" w:rsidRPr="00023786">
        <w:rPr>
          <w:rFonts w:ascii="Times New Roman" w:hAnsi="Times New Roman" w:cs="Times New Roman"/>
          <w:b/>
          <w:sz w:val="28"/>
          <w:szCs w:val="28"/>
        </w:rPr>
        <w:t xml:space="preserve"> биологической опасностью</w:t>
      </w:r>
      <w:r w:rsidR="000F4303" w:rsidRPr="00023786">
        <w:rPr>
          <w:rFonts w:ascii="Times New Roman" w:hAnsi="Times New Roman" w:cs="Times New Roman"/>
          <w:b/>
          <w:sz w:val="28"/>
          <w:szCs w:val="28"/>
        </w:rPr>
        <w:t>:</w:t>
      </w:r>
    </w:p>
    <w:p w:rsidR="000F4303" w:rsidRPr="00023786" w:rsidRDefault="0073322D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возникновением</w:t>
      </w:r>
      <w:r w:rsidR="000F4303" w:rsidRPr="00023786">
        <w:rPr>
          <w:rFonts w:ascii="Times New Roman" w:hAnsi="Times New Roman" w:cs="Times New Roman"/>
          <w:sz w:val="28"/>
          <w:szCs w:val="28"/>
        </w:rPr>
        <w:t xml:space="preserve"> инфекционной заболеваемости людей;</w:t>
      </w:r>
    </w:p>
    <w:p w:rsidR="000F4303" w:rsidRPr="00023786" w:rsidRDefault="0073322D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возникновением</w:t>
      </w:r>
      <w:r w:rsidR="000F4303" w:rsidRPr="00023786">
        <w:rPr>
          <w:rFonts w:ascii="Times New Roman" w:hAnsi="Times New Roman" w:cs="Times New Roman"/>
          <w:sz w:val="28"/>
          <w:szCs w:val="28"/>
        </w:rPr>
        <w:t xml:space="preserve"> заболеваемости с/х животных</w:t>
      </w:r>
      <w:r w:rsidRPr="00023786">
        <w:rPr>
          <w:rFonts w:ascii="Times New Roman" w:hAnsi="Times New Roman" w:cs="Times New Roman"/>
          <w:sz w:val="28"/>
          <w:szCs w:val="28"/>
        </w:rPr>
        <w:t>;</w:t>
      </w:r>
    </w:p>
    <w:p w:rsidR="000F4303" w:rsidRPr="00023786" w:rsidRDefault="0073322D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</w:t>
      </w:r>
      <w:r w:rsidR="000F4303" w:rsidRPr="00023786">
        <w:rPr>
          <w:rFonts w:ascii="Times New Roman" w:hAnsi="Times New Roman" w:cs="Times New Roman"/>
          <w:sz w:val="28"/>
          <w:szCs w:val="28"/>
        </w:rPr>
        <w:t xml:space="preserve"> ухудшение</w:t>
      </w:r>
      <w:r w:rsidRPr="00023786">
        <w:rPr>
          <w:rFonts w:ascii="Times New Roman" w:hAnsi="Times New Roman" w:cs="Times New Roman"/>
          <w:sz w:val="28"/>
          <w:szCs w:val="28"/>
        </w:rPr>
        <w:t>м фитосанитарной обстановк</w:t>
      </w:r>
      <w:r w:rsidR="006A057C" w:rsidRPr="00023786">
        <w:rPr>
          <w:rFonts w:ascii="Times New Roman" w:hAnsi="Times New Roman" w:cs="Times New Roman"/>
          <w:sz w:val="28"/>
          <w:szCs w:val="28"/>
        </w:rPr>
        <w:t>и</w:t>
      </w:r>
      <w:r w:rsidRPr="00023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57C" w:rsidRPr="00023786" w:rsidRDefault="006A057C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59" w:rsidRPr="00023786" w:rsidRDefault="001E0259" w:rsidP="00EE5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3786">
        <w:rPr>
          <w:rFonts w:ascii="Times New Roman" w:hAnsi="Times New Roman"/>
          <w:sz w:val="28"/>
          <w:szCs w:val="28"/>
        </w:rPr>
        <w:lastRenderedPageBreak/>
        <w:t>Координирующим органом в сфере</w:t>
      </w:r>
      <w:r w:rsidRPr="00023786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 и обеспечению пожарной безопасности </w:t>
      </w:r>
      <w:r w:rsidRPr="00023786">
        <w:rPr>
          <w:rFonts w:ascii="Times New Roman" w:hAnsi="Times New Roman"/>
          <w:sz w:val="28"/>
          <w:szCs w:val="28"/>
        </w:rPr>
        <w:t>в Петровском городском округе является «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в</w:t>
      </w:r>
      <w:r w:rsidRPr="00023786">
        <w:rPr>
          <w:rFonts w:ascii="Times New Roman" w:hAnsi="Times New Roman"/>
          <w:sz w:val="28"/>
          <w:szCs w:val="28"/>
        </w:rPr>
        <w:t xml:space="preserve"> Петровско</w:t>
      </w:r>
      <w:r w:rsidR="00CD7A37" w:rsidRPr="00023786">
        <w:rPr>
          <w:rFonts w:ascii="Times New Roman" w:hAnsi="Times New Roman"/>
          <w:sz w:val="28"/>
          <w:szCs w:val="28"/>
        </w:rPr>
        <w:t>м</w:t>
      </w:r>
      <w:r w:rsidRPr="00023786">
        <w:rPr>
          <w:rFonts w:ascii="Times New Roman" w:hAnsi="Times New Roman"/>
          <w:sz w:val="28"/>
          <w:szCs w:val="28"/>
        </w:rPr>
        <w:t xml:space="preserve"> городско</w:t>
      </w:r>
      <w:r w:rsidR="00CD7A37" w:rsidRPr="00023786">
        <w:rPr>
          <w:rFonts w:ascii="Times New Roman" w:hAnsi="Times New Roman"/>
          <w:sz w:val="28"/>
          <w:szCs w:val="28"/>
        </w:rPr>
        <w:t>м</w:t>
      </w:r>
      <w:r w:rsidRPr="00023786">
        <w:rPr>
          <w:rFonts w:ascii="Times New Roman" w:hAnsi="Times New Roman"/>
          <w:sz w:val="28"/>
          <w:szCs w:val="28"/>
        </w:rPr>
        <w:t xml:space="preserve"> округ</w:t>
      </w:r>
      <w:r w:rsidR="00CD7A37" w:rsidRPr="00023786">
        <w:rPr>
          <w:rFonts w:ascii="Times New Roman" w:hAnsi="Times New Roman"/>
          <w:sz w:val="28"/>
          <w:szCs w:val="28"/>
        </w:rPr>
        <w:t>е</w:t>
      </w:r>
      <w:r w:rsidRPr="00023786">
        <w:rPr>
          <w:rFonts w:ascii="Times New Roman" w:hAnsi="Times New Roman"/>
          <w:sz w:val="28"/>
          <w:szCs w:val="28"/>
        </w:rPr>
        <w:t xml:space="preserve"> Ставропольского края»</w:t>
      </w:r>
      <w:r w:rsidR="00C1626A" w:rsidRPr="00023786">
        <w:rPr>
          <w:rFonts w:ascii="Times New Roman" w:hAnsi="Times New Roman"/>
          <w:sz w:val="28"/>
          <w:szCs w:val="28"/>
        </w:rPr>
        <w:t xml:space="preserve"> </w:t>
      </w:r>
      <w:r w:rsidRPr="00023786">
        <w:rPr>
          <w:rFonts w:ascii="Times New Roman" w:hAnsi="Times New Roman"/>
          <w:sz w:val="28"/>
          <w:szCs w:val="28"/>
        </w:rPr>
        <w:t>(далее – Комиссия), состав и положение которой утверждены</w:t>
      </w:r>
      <w:r w:rsidRPr="0002378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Петровского городского округа Ставропольского края от «27» марта </w:t>
      </w:r>
      <w:smartTag w:uri="urn:schemas-microsoft-com:office:smarttags" w:element="metricconverter">
        <w:smartTagPr>
          <w:attr w:name="ProductID" w:val="2018 г"/>
        </w:smartTagPr>
        <w:r w:rsidRPr="00023786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023786">
        <w:rPr>
          <w:rFonts w:ascii="Times New Roman" w:hAnsi="Times New Roman" w:cs="Times New Roman"/>
          <w:sz w:val="28"/>
          <w:szCs w:val="28"/>
        </w:rPr>
        <w:t xml:space="preserve">. № 406. </w:t>
      </w:r>
      <w:proofErr w:type="gramEnd"/>
    </w:p>
    <w:p w:rsidR="001E0259" w:rsidRPr="00023786" w:rsidRDefault="001E0259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/>
          <w:sz w:val="28"/>
          <w:szCs w:val="28"/>
        </w:rPr>
        <w:t xml:space="preserve">Свою деятельность Комиссия осуществляет в соответствии с планом работы на год, который утверждается </w:t>
      </w:r>
      <w:r w:rsidR="00D226CD" w:rsidRPr="00023786">
        <w:rPr>
          <w:rFonts w:ascii="Times New Roman" w:hAnsi="Times New Roman" w:cs="Times New Roman"/>
          <w:sz w:val="28"/>
          <w:szCs w:val="28"/>
        </w:rPr>
        <w:t>председателем комиссии -</w:t>
      </w:r>
      <w:r w:rsidRPr="00023786">
        <w:rPr>
          <w:rFonts w:ascii="Times New Roman" w:hAnsi="Times New Roman" w:cs="Times New Roman"/>
          <w:sz w:val="28"/>
          <w:szCs w:val="28"/>
        </w:rPr>
        <w:t xml:space="preserve"> глав</w:t>
      </w:r>
      <w:r w:rsidR="00AC7043" w:rsidRPr="00023786">
        <w:rPr>
          <w:rFonts w:ascii="Times New Roman" w:hAnsi="Times New Roman" w:cs="Times New Roman"/>
          <w:sz w:val="28"/>
          <w:szCs w:val="28"/>
        </w:rPr>
        <w:t>ой</w:t>
      </w:r>
      <w:r w:rsidRPr="00023786">
        <w:rPr>
          <w:rFonts w:ascii="Times New Roman" w:hAnsi="Times New Roman" w:cs="Times New Roman"/>
          <w:sz w:val="28"/>
          <w:szCs w:val="28"/>
        </w:rPr>
        <w:t xml:space="preserve"> </w:t>
      </w:r>
      <w:r w:rsidR="00D226CD" w:rsidRPr="00023786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023786">
        <w:rPr>
          <w:rFonts w:ascii="Times New Roman" w:hAnsi="Times New Roman" w:cs="Times New Roman"/>
          <w:sz w:val="28"/>
          <w:szCs w:val="28"/>
        </w:rPr>
        <w:t xml:space="preserve"> СК. Все мероприятия данного плана выполняются в указанные сроки.</w:t>
      </w:r>
    </w:p>
    <w:p w:rsidR="001E0259" w:rsidRPr="00023786" w:rsidRDefault="001E0259" w:rsidP="00EE54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786">
        <w:rPr>
          <w:rFonts w:ascii="Times New Roman" w:hAnsi="Times New Roman"/>
          <w:sz w:val="28"/>
          <w:szCs w:val="28"/>
        </w:rPr>
        <w:t xml:space="preserve">Так </w:t>
      </w:r>
      <w:r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D226CD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отчётный период 20</w:t>
      </w:r>
      <w:r w:rsidR="00775303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226CD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проведено </w:t>
      </w:r>
      <w:r w:rsidR="009264F6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D226CD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заседаний Комиссии</w:t>
      </w:r>
      <w:r w:rsidR="00775303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(за 2021</w:t>
      </w:r>
      <w:r w:rsidR="000A4FF6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– </w:t>
      </w:r>
      <w:r w:rsidR="009264F6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A4FF6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F447AE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226CD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которых были рассмотрены основные проблемные вопросы и заслушана информация о работе отделов администрации, структурных подразделений, ведомств, образовательных учреждений. Решения Комиссии рассыла</w:t>
      </w:r>
      <w:r w:rsidR="00CF3D35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ются ответственным </w:t>
      </w:r>
      <w:proofErr w:type="gramStart"/>
      <w:r w:rsidR="00CF3D35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исполнителям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ведется контроль за их реализацией.</w:t>
      </w:r>
    </w:p>
    <w:p w:rsidR="007C03DD" w:rsidRPr="00023786" w:rsidRDefault="001E0259" w:rsidP="00EE54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 w:rsidR="00CF3D35" w:rsidRPr="00023786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="00CF3D35" w:rsidRPr="00023786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 и обеспечению пожарной безопасности в</w:t>
      </w:r>
      <w:r w:rsidR="00CF3D35" w:rsidRPr="0002378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</w:t>
      </w:r>
      <w:r w:rsidR="007640DA" w:rsidRPr="0002378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F3D35" w:rsidRPr="00023786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7640DA" w:rsidRPr="000237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исполнялись в полном объёме, вся информация в течение года о выполнении решений своевременно направлял</w:t>
      </w:r>
      <w:r w:rsidR="00CF3D35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ась</w:t>
      </w:r>
      <w:r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CF3D35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Правительство Ставропольского края</w:t>
      </w:r>
      <w:r w:rsidR="007C03DD" w:rsidRPr="000237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36DA6" w:rsidRPr="00023786" w:rsidRDefault="00E36DA6" w:rsidP="00EE54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В рамках защиты населения и территории</w:t>
      </w:r>
      <w:r w:rsidR="007C03DD" w:rsidRPr="00023786">
        <w:rPr>
          <w:rFonts w:ascii="Times New Roman" w:hAnsi="Times New Roman" w:cs="Times New Roman"/>
          <w:sz w:val="28"/>
          <w:szCs w:val="28"/>
        </w:rPr>
        <w:t xml:space="preserve"> </w:t>
      </w:r>
      <w:r w:rsidRPr="00023786">
        <w:rPr>
          <w:rFonts w:ascii="Times New Roman" w:hAnsi="Times New Roman" w:cs="Times New Roman"/>
          <w:sz w:val="28"/>
          <w:szCs w:val="28"/>
        </w:rPr>
        <w:t>Петровского городского округа организованы и осу</w:t>
      </w:r>
      <w:r w:rsidR="007C03DD" w:rsidRPr="00023786">
        <w:rPr>
          <w:rFonts w:ascii="Times New Roman" w:hAnsi="Times New Roman" w:cs="Times New Roman"/>
          <w:sz w:val="28"/>
          <w:szCs w:val="28"/>
        </w:rPr>
        <w:t>ществлены следующие мероприятия:</w:t>
      </w:r>
    </w:p>
    <w:p w:rsidR="00E36DA6" w:rsidRPr="00023786" w:rsidRDefault="00E36DA6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 xml:space="preserve">- </w:t>
      </w:r>
      <w:r w:rsidR="008B42B2" w:rsidRPr="00023786">
        <w:rPr>
          <w:rFonts w:ascii="Times New Roman" w:hAnsi="Times New Roman" w:cs="Times New Roman"/>
          <w:sz w:val="28"/>
          <w:szCs w:val="28"/>
        </w:rPr>
        <w:t>18</w:t>
      </w:r>
      <w:r w:rsidRPr="00023786">
        <w:rPr>
          <w:rFonts w:ascii="Times New Roman" w:hAnsi="Times New Roman" w:cs="Times New Roman"/>
          <w:sz w:val="28"/>
          <w:szCs w:val="28"/>
        </w:rPr>
        <w:t>.02.20</w:t>
      </w:r>
      <w:r w:rsidR="009264F6" w:rsidRPr="00023786">
        <w:rPr>
          <w:rFonts w:ascii="Times New Roman" w:hAnsi="Times New Roman" w:cs="Times New Roman"/>
          <w:sz w:val="28"/>
          <w:szCs w:val="28"/>
        </w:rPr>
        <w:t>22</w:t>
      </w:r>
      <w:r w:rsidRPr="00023786">
        <w:rPr>
          <w:rFonts w:ascii="Times New Roman" w:hAnsi="Times New Roman" w:cs="Times New Roman"/>
          <w:sz w:val="28"/>
          <w:szCs w:val="28"/>
        </w:rPr>
        <w:t xml:space="preserve"> согласован </w:t>
      </w:r>
      <w:r w:rsidR="007C03DD" w:rsidRPr="00023786">
        <w:rPr>
          <w:rFonts w:ascii="Times New Roman" w:hAnsi="Times New Roman" w:cs="Times New Roman"/>
          <w:sz w:val="28"/>
          <w:szCs w:val="28"/>
        </w:rPr>
        <w:t xml:space="preserve">с </w:t>
      </w:r>
      <w:r w:rsidRPr="00023786">
        <w:rPr>
          <w:rFonts w:ascii="Times New Roman" w:hAnsi="Times New Roman" w:cs="Times New Roman"/>
          <w:sz w:val="28"/>
          <w:szCs w:val="28"/>
        </w:rPr>
        <w:t>начальником Главного управления МЧС России по Ставропольскому краю и утвержден главой ПГО СК «План основных мероприятий Петровского городского округа Ставропольского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9264F6" w:rsidRPr="00023786">
        <w:rPr>
          <w:rFonts w:ascii="Times New Roman" w:hAnsi="Times New Roman" w:cs="Times New Roman"/>
          <w:sz w:val="28"/>
          <w:szCs w:val="28"/>
        </w:rPr>
        <w:t>22</w:t>
      </w:r>
      <w:r w:rsidRPr="00023786">
        <w:rPr>
          <w:rFonts w:ascii="Times New Roman" w:hAnsi="Times New Roman" w:cs="Times New Roman"/>
          <w:sz w:val="28"/>
          <w:szCs w:val="28"/>
        </w:rPr>
        <w:t xml:space="preserve"> год». Все мероприятия данного плана выполняются в указанные сроки.</w:t>
      </w:r>
    </w:p>
    <w:p w:rsidR="00E36DA6" w:rsidRPr="00023786" w:rsidRDefault="00E36DA6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Уточнен и утвержден Реестр потенциально опасных объектов, расположенных на территории Петровского городского округа Ставропольского края на 20</w:t>
      </w:r>
      <w:r w:rsidR="009264F6" w:rsidRPr="00023786">
        <w:rPr>
          <w:rFonts w:ascii="Times New Roman" w:hAnsi="Times New Roman" w:cs="Times New Roman"/>
          <w:sz w:val="28"/>
          <w:szCs w:val="28"/>
        </w:rPr>
        <w:t>22</w:t>
      </w:r>
      <w:r w:rsidRPr="0002378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F7AE4" w:rsidRPr="00023786" w:rsidRDefault="008B42B2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 xml:space="preserve">- В период </w:t>
      </w:r>
      <w:r w:rsidR="009264F6" w:rsidRPr="00023786">
        <w:rPr>
          <w:rFonts w:ascii="Times New Roman" w:hAnsi="Times New Roman" w:cs="Times New Roman"/>
          <w:sz w:val="28"/>
          <w:szCs w:val="28"/>
        </w:rPr>
        <w:t>с 12 по 15 апреля 2022</w:t>
      </w:r>
      <w:r w:rsidR="000F7AE4" w:rsidRPr="00023786">
        <w:rPr>
          <w:rFonts w:ascii="Times New Roman" w:hAnsi="Times New Roman" w:cs="Times New Roman"/>
          <w:sz w:val="28"/>
          <w:szCs w:val="28"/>
        </w:rPr>
        <w:t xml:space="preserve"> года проводились Всероссийские командно-штабные учения с органами управления единой государственной системы предупреждения и ликвидации чрезвычайных ситуаций по отработке вопросов, связанных с обеспечением безопасного пропуска весеннего половодья и паводков, а также с  защитой населенных пунктов, объектов экономики и социальной инфраструктуры от природных пожаров.</w:t>
      </w:r>
    </w:p>
    <w:p w:rsidR="008B42B2" w:rsidRPr="00023786" w:rsidRDefault="000F7AE4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 xml:space="preserve">На </w:t>
      </w:r>
      <w:r w:rsidR="001A4028" w:rsidRPr="00023786">
        <w:rPr>
          <w:rFonts w:ascii="Times New Roman" w:hAnsi="Times New Roman" w:cs="Times New Roman"/>
          <w:sz w:val="28"/>
          <w:szCs w:val="28"/>
        </w:rPr>
        <w:t>данных</w:t>
      </w:r>
      <w:r w:rsidRPr="00023786">
        <w:rPr>
          <w:rFonts w:ascii="Times New Roman" w:hAnsi="Times New Roman" w:cs="Times New Roman"/>
          <w:sz w:val="28"/>
          <w:szCs w:val="28"/>
        </w:rPr>
        <w:t xml:space="preserve"> командно-штабных учениях были отработаны вводные по обеспечению безаварийного пропуска паводковых вод. К учениям привлекались силы и средства Петровского городского звена Ставропольской краевой территориальной подсистемы единой </w:t>
      </w:r>
      <w:r w:rsidRPr="00023786">
        <w:rPr>
          <w:rFonts w:ascii="Times New Roman" w:hAnsi="Times New Roman" w:cs="Times New Roman"/>
          <w:sz w:val="28"/>
          <w:szCs w:val="28"/>
        </w:rPr>
        <w:lastRenderedPageBreak/>
        <w:t>государственной системы предупреждения и ликвидации чрезвычайных ситуаций и подразделений МЧС России по Ставропольскому краю.</w:t>
      </w:r>
      <w:r w:rsidR="001A4028" w:rsidRPr="00023786">
        <w:rPr>
          <w:rFonts w:ascii="Times New Roman" w:hAnsi="Times New Roman" w:cs="Times New Roman"/>
          <w:sz w:val="28"/>
          <w:szCs w:val="28"/>
        </w:rPr>
        <w:t xml:space="preserve"> При подведении итогов тренировки и учений получена положительная оценка наших действий.</w:t>
      </w:r>
    </w:p>
    <w:p w:rsidR="00E36DA6" w:rsidRPr="00023786" w:rsidRDefault="00E36DA6" w:rsidP="00EE544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На территории Петровского городского округа Ставропольского края функционируют:</w:t>
      </w:r>
    </w:p>
    <w:p w:rsidR="00E36DA6" w:rsidRPr="00023786" w:rsidRDefault="00E36DA6" w:rsidP="00EE544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b/>
          <w:sz w:val="28"/>
          <w:szCs w:val="28"/>
        </w:rPr>
        <w:t>7</w:t>
      </w:r>
      <w:r w:rsidRPr="00023786">
        <w:rPr>
          <w:rFonts w:ascii="Times New Roman" w:hAnsi="Times New Roman" w:cs="Times New Roman"/>
          <w:sz w:val="28"/>
          <w:szCs w:val="28"/>
        </w:rPr>
        <w:t xml:space="preserve"> звеньев функциональной и </w:t>
      </w:r>
      <w:r w:rsidRPr="00023786">
        <w:rPr>
          <w:rFonts w:ascii="Times New Roman" w:hAnsi="Times New Roman" w:cs="Times New Roman"/>
          <w:b/>
          <w:sz w:val="28"/>
          <w:szCs w:val="28"/>
        </w:rPr>
        <w:t>1</w:t>
      </w:r>
      <w:r w:rsidRPr="00023786">
        <w:rPr>
          <w:rFonts w:ascii="Times New Roman" w:hAnsi="Times New Roman" w:cs="Times New Roman"/>
          <w:sz w:val="28"/>
          <w:szCs w:val="28"/>
        </w:rPr>
        <w:t xml:space="preserve"> звено территориальной подсистемы РСЧС:</w:t>
      </w:r>
    </w:p>
    <w:p w:rsidR="00E36DA6" w:rsidRPr="00023786" w:rsidRDefault="00E36DA6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786">
        <w:rPr>
          <w:rFonts w:ascii="Times New Roman" w:hAnsi="Times New Roman" w:cs="Times New Roman"/>
          <w:sz w:val="28"/>
          <w:szCs w:val="28"/>
        </w:rPr>
        <w:t>Оповещение органов управления, жителей и гостей Петровского городского округа Ставропольского края при угрозе возникновения или возникновении чрезвычайных ситуаций организовано в соответствии с постановлением администрации Петровского городского округа Ставропольского кр</w:t>
      </w:r>
      <w:r w:rsidR="007B0B6B" w:rsidRPr="00023786">
        <w:rPr>
          <w:rFonts w:ascii="Times New Roman" w:hAnsi="Times New Roman" w:cs="Times New Roman"/>
          <w:sz w:val="28"/>
          <w:szCs w:val="28"/>
        </w:rPr>
        <w:t xml:space="preserve">ая от «20» марта 2018 г. № 330 </w:t>
      </w:r>
      <w:r w:rsidRPr="00023786">
        <w:rPr>
          <w:rFonts w:ascii="Times New Roman" w:hAnsi="Times New Roman" w:cs="Times New Roman"/>
          <w:sz w:val="28"/>
          <w:szCs w:val="28"/>
        </w:rPr>
        <w:t>«О 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End"/>
      <w:r w:rsidRPr="00023786">
        <w:rPr>
          <w:rFonts w:ascii="Times New Roman" w:hAnsi="Times New Roman" w:cs="Times New Roman"/>
          <w:sz w:val="28"/>
          <w:szCs w:val="28"/>
        </w:rPr>
        <w:t>». Охват населения системой оповещения составляет 100%.</w:t>
      </w:r>
    </w:p>
    <w:p w:rsidR="00E90524" w:rsidRPr="00023786" w:rsidRDefault="00E36DA6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786">
        <w:rPr>
          <w:rFonts w:ascii="Times New Roman" w:hAnsi="Times New Roman" w:cs="Times New Roman"/>
          <w:sz w:val="28"/>
          <w:szCs w:val="28"/>
        </w:rPr>
        <w:t>Управление силами и средствами территориальной подсистемы организовано в соответствии с «Положением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ситуаций», утвержденным постановлением администрации Петровского городского округа Ставропол</w:t>
      </w:r>
      <w:r w:rsidR="00385230" w:rsidRPr="00023786">
        <w:rPr>
          <w:rFonts w:ascii="Times New Roman" w:hAnsi="Times New Roman" w:cs="Times New Roman"/>
          <w:sz w:val="28"/>
          <w:szCs w:val="28"/>
        </w:rPr>
        <w:t>ь</w:t>
      </w:r>
      <w:r w:rsidRPr="00023786">
        <w:rPr>
          <w:rFonts w:ascii="Times New Roman" w:hAnsi="Times New Roman" w:cs="Times New Roman"/>
          <w:sz w:val="28"/>
          <w:szCs w:val="28"/>
        </w:rPr>
        <w:t>ского края от «08» августа 2018 г. № 1361 «Об утверждении Положения о Петровском городском звене Ставропольской краевой территориальной подсистемы единой государственной системы предупреждения и ликвидации чрезвычайных ситуаций»</w:t>
      </w:r>
      <w:r w:rsidR="00E90524" w:rsidRPr="000237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6DA6" w:rsidRPr="00023786" w:rsidRDefault="00E36DA6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Эвакуационные мероприятия и мероприятия по первоочередному обеспечению населения на случай возникновения ЧС на территории муниципального образования спланированы.</w:t>
      </w:r>
    </w:p>
    <w:p w:rsidR="00E36DA6" w:rsidRPr="00023786" w:rsidRDefault="00997E11" w:rsidP="00EE5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 xml:space="preserve">Для размещения эвакуируемого </w:t>
      </w:r>
      <w:r w:rsidR="00E36DA6" w:rsidRPr="00023786">
        <w:rPr>
          <w:rFonts w:ascii="Times New Roman" w:hAnsi="Times New Roman" w:cs="Times New Roman"/>
          <w:sz w:val="28"/>
          <w:szCs w:val="28"/>
        </w:rPr>
        <w:t xml:space="preserve">населения подготовлены </w:t>
      </w:r>
      <w:r w:rsidR="007B0B6B" w:rsidRPr="0002378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6DA6" w:rsidRPr="00023786">
        <w:rPr>
          <w:rFonts w:ascii="Times New Roman" w:eastAsia="Times New Roman" w:hAnsi="Times New Roman" w:cs="Times New Roman"/>
          <w:sz w:val="28"/>
          <w:szCs w:val="28"/>
        </w:rPr>
        <w:t xml:space="preserve"> стационарных пункта временного размещения (вместимостью </w:t>
      </w:r>
      <w:r w:rsidR="001A4028" w:rsidRPr="00023786">
        <w:rPr>
          <w:rFonts w:ascii="Times New Roman" w:eastAsia="Times New Roman" w:hAnsi="Times New Roman" w:cs="Times New Roman"/>
          <w:sz w:val="28"/>
          <w:szCs w:val="28"/>
        </w:rPr>
        <w:t>170</w:t>
      </w:r>
      <w:r w:rsidR="00E36DA6" w:rsidRPr="00023786">
        <w:rPr>
          <w:rFonts w:ascii="Times New Roman" w:eastAsia="Times New Roman" w:hAnsi="Times New Roman" w:cs="Times New Roman"/>
          <w:sz w:val="28"/>
          <w:szCs w:val="28"/>
        </w:rPr>
        <w:t xml:space="preserve"> человек) расположенных на территории </w:t>
      </w:r>
      <w:proofErr w:type="gramStart"/>
      <w:r w:rsidR="00E36DA6" w:rsidRPr="0002378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E36DA6" w:rsidRPr="00023786">
        <w:rPr>
          <w:rFonts w:ascii="Times New Roman" w:eastAsia="Times New Roman" w:hAnsi="Times New Roman" w:cs="Times New Roman"/>
          <w:sz w:val="28"/>
          <w:szCs w:val="28"/>
        </w:rPr>
        <w:t>. Светлограда, а в случае необходимости будут использоваться другие СПВР, находящиеся на территории непострадавших районов Ставропольского края.</w:t>
      </w:r>
    </w:p>
    <w:p w:rsidR="00330997" w:rsidRPr="00023786" w:rsidRDefault="00E36DA6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 xml:space="preserve">Определены 7 пунктов обогрева и питания вместимостью </w:t>
      </w:r>
      <w:r w:rsidR="004B0B27" w:rsidRPr="00023786">
        <w:rPr>
          <w:rFonts w:ascii="Times New Roman" w:hAnsi="Times New Roman" w:cs="Times New Roman"/>
          <w:sz w:val="28"/>
          <w:szCs w:val="28"/>
        </w:rPr>
        <w:t>341</w:t>
      </w:r>
      <w:r w:rsidRPr="000237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621FD" w:rsidRPr="00023786" w:rsidRDefault="008621FD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DA6" w:rsidRPr="00023786" w:rsidRDefault="00E36DA6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b/>
          <w:sz w:val="28"/>
          <w:szCs w:val="28"/>
        </w:rPr>
        <w:t>Особое значение уделяется мероприятиям по снижению риска возникновения чрезвычайных ситуаций, вызванных паводками.</w:t>
      </w:r>
    </w:p>
    <w:p w:rsidR="00E36DA6" w:rsidRPr="00023786" w:rsidRDefault="00E36DA6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Петровского городского округа Ставропольского края протекает река </w:t>
      </w:r>
      <w:proofErr w:type="spellStart"/>
      <w:r w:rsidRPr="00023786">
        <w:rPr>
          <w:rFonts w:ascii="Times New Roman" w:eastAsia="Times New Roman" w:hAnsi="Times New Roman" w:cs="Times New Roman"/>
          <w:sz w:val="28"/>
          <w:szCs w:val="28"/>
        </w:rPr>
        <w:t>Калаус</w:t>
      </w:r>
      <w:proofErr w:type="spellEnd"/>
      <w:r w:rsidRPr="00023786">
        <w:rPr>
          <w:rFonts w:ascii="Times New Roman" w:eastAsia="Times New Roman" w:hAnsi="Times New Roman" w:cs="Times New Roman"/>
          <w:sz w:val="28"/>
          <w:szCs w:val="28"/>
        </w:rPr>
        <w:t>. Главным источником питания для реки являются таяние высокогорных и сезонных снегов, дожди.</w:t>
      </w:r>
    </w:p>
    <w:p w:rsidR="00DA5E15" w:rsidRPr="00023786" w:rsidRDefault="00DA5E15" w:rsidP="00DA5E15">
      <w:pPr>
        <w:pStyle w:val="a9"/>
        <w:ind w:firstLine="708"/>
        <w:jc w:val="both"/>
        <w:rPr>
          <w:szCs w:val="28"/>
        </w:rPr>
      </w:pPr>
      <w:r w:rsidRPr="00023786">
        <w:rPr>
          <w:szCs w:val="28"/>
        </w:rPr>
        <w:t xml:space="preserve">На сегодняшний день на территории Петровского городского округа Ставропольского края расположено </w:t>
      </w:r>
      <w:r w:rsidR="004B0B27" w:rsidRPr="00023786">
        <w:rPr>
          <w:szCs w:val="28"/>
        </w:rPr>
        <w:t>54</w:t>
      </w:r>
      <w:r w:rsidRPr="00023786">
        <w:rPr>
          <w:szCs w:val="28"/>
        </w:rPr>
        <w:t xml:space="preserve"> </w:t>
      </w:r>
      <w:proofErr w:type="gramStart"/>
      <w:r w:rsidRPr="00023786">
        <w:rPr>
          <w:szCs w:val="28"/>
        </w:rPr>
        <w:t>гидротехнических</w:t>
      </w:r>
      <w:proofErr w:type="gramEnd"/>
      <w:r w:rsidRPr="00023786">
        <w:rPr>
          <w:szCs w:val="28"/>
        </w:rPr>
        <w:t xml:space="preserve"> сооружени</w:t>
      </w:r>
      <w:r w:rsidR="004B0B27" w:rsidRPr="00023786">
        <w:rPr>
          <w:szCs w:val="28"/>
        </w:rPr>
        <w:t>я</w:t>
      </w:r>
      <w:r w:rsidRPr="00023786">
        <w:rPr>
          <w:szCs w:val="28"/>
        </w:rPr>
        <w:t>.</w:t>
      </w:r>
    </w:p>
    <w:p w:rsidR="00E36DA6" w:rsidRPr="00023786" w:rsidRDefault="00E36DA6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Наиболее вероятные риски подтопления </w:t>
      </w:r>
      <w:r w:rsidR="007F2F30" w:rsidRPr="00023786"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в следствие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выпадения интенсивных дождей и подъема уровня воды в реке </w:t>
      </w:r>
      <w:proofErr w:type="spellStart"/>
      <w:r w:rsidRPr="00023786">
        <w:rPr>
          <w:rFonts w:ascii="Times New Roman" w:eastAsia="Times New Roman" w:hAnsi="Times New Roman" w:cs="Times New Roman"/>
          <w:sz w:val="28"/>
          <w:szCs w:val="28"/>
        </w:rPr>
        <w:t>Калаус</w:t>
      </w:r>
      <w:proofErr w:type="spell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выше неблагоприятных отметок.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Петровского городского округа расположены </w:t>
      </w:r>
      <w:r w:rsidR="00E90524" w:rsidRPr="0002378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>9 населенных пунктов, которые подвержены затоплению (подтоплению), 1651 домовладение, в которых проживает 3876 человек: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1) г. Светлоград (315 домовладений, 796 человек);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Ореховка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(141 домовладение, 352 человека);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3) с. Гофицкое (313 домовладений, 778 человек);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4) п. Рогатая Балка (209 домовладений, 507 человек);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Донская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Балка (144 домовладения, 317 человек);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Сухая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Буйвола (351 домовладение, 693 человека);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Просянка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(102 домовладения, 237 человек);</w:t>
      </w:r>
    </w:p>
    <w:p w:rsidR="004B0B27" w:rsidRPr="00023786" w:rsidRDefault="004B0B27" w:rsidP="00EE54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8) с. </w:t>
      </w:r>
      <w:proofErr w:type="spellStart"/>
      <w:r w:rsidRPr="00023786">
        <w:rPr>
          <w:rFonts w:ascii="Times New Roman" w:eastAsia="Times New Roman" w:hAnsi="Times New Roman" w:cs="Times New Roman"/>
          <w:sz w:val="28"/>
          <w:szCs w:val="28"/>
        </w:rPr>
        <w:t>Шангала</w:t>
      </w:r>
      <w:proofErr w:type="spell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(60 домовладений, 151 человек);</w:t>
      </w:r>
    </w:p>
    <w:p w:rsidR="00443391" w:rsidRPr="00023786" w:rsidRDefault="004B0B27" w:rsidP="00443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9) с. </w:t>
      </w:r>
      <w:proofErr w:type="spellStart"/>
      <w:r w:rsidRPr="00023786">
        <w:rPr>
          <w:rFonts w:ascii="Times New Roman" w:eastAsia="Times New Roman" w:hAnsi="Times New Roman" w:cs="Times New Roman"/>
          <w:sz w:val="28"/>
          <w:szCs w:val="28"/>
        </w:rPr>
        <w:t>Кугуты</w:t>
      </w:r>
      <w:proofErr w:type="spell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(16 домовладений, 48 человек).</w:t>
      </w:r>
    </w:p>
    <w:p w:rsidR="00443391" w:rsidRPr="00023786" w:rsidRDefault="00E36DA6" w:rsidP="00443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уровень воды на реке </w:t>
      </w:r>
      <w:proofErr w:type="spellStart"/>
      <w:r w:rsidRPr="00023786">
        <w:rPr>
          <w:rFonts w:ascii="Times New Roman" w:eastAsia="Times New Roman" w:hAnsi="Times New Roman" w:cs="Times New Roman"/>
          <w:sz w:val="28"/>
          <w:szCs w:val="28"/>
        </w:rPr>
        <w:t>Калаус</w:t>
      </w:r>
      <w:proofErr w:type="spell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ниже критических отметок. Чрезвычайные ситуации, связанные с опасными гидрологическими явлениями не прогнозируются.</w:t>
      </w:r>
    </w:p>
    <w:p w:rsidR="00D66B62" w:rsidRPr="00023786" w:rsidRDefault="00E36DA6" w:rsidP="00443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За последние 5 лет возникала 1 чрезвычайная си</w:t>
      </w:r>
      <w:r w:rsidR="0050211E" w:rsidRPr="00023786">
        <w:rPr>
          <w:rFonts w:ascii="Times New Roman" w:eastAsia="Times New Roman" w:hAnsi="Times New Roman" w:cs="Times New Roman"/>
          <w:sz w:val="28"/>
          <w:szCs w:val="28"/>
        </w:rPr>
        <w:t xml:space="preserve">туация связанная с 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паводковыми водами реки </w:t>
      </w:r>
      <w:proofErr w:type="spellStart"/>
      <w:r w:rsidRPr="00023786">
        <w:rPr>
          <w:rFonts w:ascii="Times New Roman" w:eastAsia="Times New Roman" w:hAnsi="Times New Roman" w:cs="Times New Roman"/>
          <w:sz w:val="28"/>
          <w:szCs w:val="28"/>
        </w:rPr>
        <w:t>Калаус</w:t>
      </w:r>
      <w:proofErr w:type="spell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11E" w:rsidRPr="00023786">
        <w:rPr>
          <w:rFonts w:ascii="Times New Roman" w:eastAsia="Times New Roman" w:hAnsi="Times New Roman" w:cs="Times New Roman"/>
          <w:sz w:val="28"/>
          <w:szCs w:val="28"/>
        </w:rPr>
        <w:t>и обильными осадками прошедшими с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26.05.2017 г. -</w:t>
      </w:r>
      <w:r w:rsidR="002C5051" w:rsidRPr="0002378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27.05.2017 г.</w:t>
      </w:r>
    </w:p>
    <w:p w:rsidR="009264F6" w:rsidRPr="00023786" w:rsidRDefault="009264F6" w:rsidP="00EE5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F6" w:rsidRPr="00023786" w:rsidRDefault="00A639B3" w:rsidP="00EE5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касается режима ЧС </w:t>
      </w:r>
      <w:r w:rsidR="00FA29EF" w:rsidRPr="00023786">
        <w:rPr>
          <w:rFonts w:ascii="Times New Roman" w:eastAsia="Times New Roman" w:hAnsi="Times New Roman" w:cs="Times New Roman"/>
          <w:b/>
          <w:sz w:val="28"/>
          <w:szCs w:val="28"/>
        </w:rPr>
        <w:t xml:space="preserve">вводимом </w:t>
      </w:r>
      <w:r w:rsidRPr="00023786">
        <w:rPr>
          <w:rFonts w:ascii="Times New Roman" w:eastAsia="Times New Roman" w:hAnsi="Times New Roman" w:cs="Times New Roman"/>
          <w:b/>
          <w:sz w:val="28"/>
          <w:szCs w:val="28"/>
        </w:rPr>
        <w:t>в 2022 году.</w:t>
      </w:r>
    </w:p>
    <w:p w:rsidR="00A639B3" w:rsidRPr="00023786" w:rsidRDefault="00A639B3" w:rsidP="00A63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27 июня 2022 г. в селе Донская Балка Петровского городского округа Ставропольского края отмечался очень сильный ветер (шквал), скоростью 28,5 - 32,6 м/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шкале Бофорта, который сопровождался ливнем, грозой и градом, диаметром 2 - 4 мм.</w:t>
      </w:r>
    </w:p>
    <w:p w:rsidR="00A639B3" w:rsidRPr="00023786" w:rsidRDefault="00A639B3" w:rsidP="00A63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В результате данного метеорологического явления на территории села Донская Балка Петровского городского округа Ставропольского края пострадали 5 индивидуальных жилых домовладений и 2 социальных объекта.</w:t>
      </w:r>
    </w:p>
    <w:p w:rsidR="004A104F" w:rsidRPr="00023786" w:rsidRDefault="00A639B3" w:rsidP="00A63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29 июня 2022 г. № 1021 введен режим чрезвы</w:t>
      </w:r>
      <w:r w:rsidR="008145A6" w:rsidRPr="00023786">
        <w:rPr>
          <w:rFonts w:ascii="Times New Roman" w:eastAsia="Times New Roman" w:hAnsi="Times New Roman" w:cs="Times New Roman"/>
          <w:sz w:val="28"/>
          <w:szCs w:val="28"/>
        </w:rPr>
        <w:t>чайной ситуации на территории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городского </w:t>
      </w:r>
      <w:r w:rsidR="008145A6" w:rsidRPr="0002378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="004A104F" w:rsidRPr="000237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9B3" w:rsidRPr="00023786" w:rsidRDefault="004A104F" w:rsidP="00A63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Правительства Ставропольского края             от 21 декабря 2017 г. № 519-п «О мерах социальной поддержки отдельных категорий граждан, пострадавших в результате чрезвычайной ситуации природного и техногенного характера в Ставропольском крае, но не имеющих в соответствии с федеральным законодательством и законодательством Ставропольского края права на получение мер социальной поддержки», </w:t>
      </w:r>
      <w:r w:rsidR="000D16D8" w:rsidRPr="00023786">
        <w:rPr>
          <w:rFonts w:ascii="Times New Roman" w:eastAsia="Times New Roman" w:hAnsi="Times New Roman" w:cs="Times New Roman"/>
          <w:sz w:val="28"/>
          <w:szCs w:val="28"/>
        </w:rPr>
        <w:t xml:space="preserve">пострадавшим 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>была произведена ед</w:t>
      </w:r>
      <w:r w:rsidR="00FA29EF" w:rsidRPr="00023786">
        <w:rPr>
          <w:rFonts w:ascii="Times New Roman" w:eastAsia="Times New Roman" w:hAnsi="Times New Roman" w:cs="Times New Roman"/>
          <w:sz w:val="28"/>
          <w:szCs w:val="28"/>
        </w:rPr>
        <w:t>иновременная материальная выплата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>, в размере 10 тыс. рублей.</w:t>
      </w:r>
      <w:proofErr w:type="gramEnd"/>
    </w:p>
    <w:p w:rsidR="009264F6" w:rsidRPr="00023786" w:rsidRDefault="004A104F" w:rsidP="00EE5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Правительства Ставропольского края                 от 14 апреля 2006 г. № 47-п «О создании, хранении, использовании и 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lastRenderedPageBreak/>
        <w:t>восполнении резервов материальных ресурсов для ликвидации чрезвычайных ситуаций природного и техногенного характера в Ставропольском крае»</w:t>
      </w:r>
    </w:p>
    <w:p w:rsidR="004A104F" w:rsidRPr="00023786" w:rsidRDefault="004A104F" w:rsidP="00EE5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для ликвидации чрезвычайных ситуаций природного и техногенного характера </w:t>
      </w:r>
      <w:r w:rsidR="000D16D8" w:rsidRPr="00023786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>выделено 250 листов шифера асбестоцементного 7-ми волнового для ремонта кровли пострадавше</w:t>
      </w:r>
      <w:r w:rsidR="000D16D8" w:rsidRPr="00023786">
        <w:rPr>
          <w:rFonts w:ascii="Times New Roman" w:eastAsia="Times New Roman" w:hAnsi="Times New Roman" w:cs="Times New Roman"/>
          <w:sz w:val="28"/>
          <w:szCs w:val="28"/>
        </w:rPr>
        <w:t>го жилого домовладений.</w:t>
      </w:r>
    </w:p>
    <w:p w:rsidR="009264F6" w:rsidRPr="00023786" w:rsidRDefault="009264F6" w:rsidP="00EE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DA6" w:rsidRPr="00023786" w:rsidRDefault="00A02C86" w:rsidP="00EE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b/>
          <w:sz w:val="28"/>
          <w:szCs w:val="28"/>
        </w:rPr>
        <w:t>Что касается пожарной безопасности</w:t>
      </w:r>
      <w:r w:rsidR="00E36DA6" w:rsidRPr="0002378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64F6" w:rsidRPr="00023786" w:rsidRDefault="009264F6" w:rsidP="0092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С начала 2022 года был</w:t>
      </w:r>
      <w:r w:rsidR="008621FD" w:rsidRPr="00023786">
        <w:rPr>
          <w:rFonts w:ascii="Times New Roman" w:eastAsia="Times New Roman" w:hAnsi="Times New Roman" w:cs="Times New Roman"/>
          <w:sz w:val="28"/>
          <w:szCs w:val="28"/>
        </w:rPr>
        <w:t>а зарегистрирована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51 термическая точка, из них подтверждена 41.</w:t>
      </w:r>
    </w:p>
    <w:p w:rsidR="00E36DA6" w:rsidRPr="00023786" w:rsidRDefault="00E36DA6" w:rsidP="00EE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На территории Петровского</w:t>
      </w:r>
      <w:r w:rsidR="00A02C86" w:rsidRPr="0002378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площадь лесных массивов составляет 4441 га</w:t>
      </w:r>
      <w:r w:rsidR="00A02C86" w:rsidRPr="00023786">
        <w:rPr>
          <w:rFonts w:ascii="Times New Roman" w:eastAsia="Times New Roman" w:hAnsi="Times New Roman" w:cs="Times New Roman"/>
          <w:sz w:val="28"/>
          <w:szCs w:val="28"/>
        </w:rPr>
        <w:t>, которые находятся в зоне ответственности ГКУ «</w:t>
      </w:r>
      <w:proofErr w:type="spellStart"/>
      <w:r w:rsidR="00A02C86" w:rsidRPr="00023786">
        <w:rPr>
          <w:rFonts w:ascii="Times New Roman" w:eastAsia="Times New Roman" w:hAnsi="Times New Roman" w:cs="Times New Roman"/>
          <w:sz w:val="28"/>
          <w:szCs w:val="28"/>
        </w:rPr>
        <w:t>Див</w:t>
      </w:r>
      <w:r w:rsidR="00FA29EF" w:rsidRPr="0002378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2C86" w:rsidRPr="00023786">
        <w:rPr>
          <w:rFonts w:ascii="Times New Roman" w:eastAsia="Times New Roman" w:hAnsi="Times New Roman" w:cs="Times New Roman"/>
          <w:sz w:val="28"/>
          <w:szCs w:val="28"/>
        </w:rPr>
        <w:t>ен</w:t>
      </w:r>
      <w:bookmarkStart w:id="0" w:name="_GoBack"/>
      <w:bookmarkEnd w:id="0"/>
      <w:r w:rsidR="00A02C86" w:rsidRPr="00023786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A02C86" w:rsidRPr="00023786">
        <w:rPr>
          <w:rFonts w:ascii="Times New Roman" w:eastAsia="Times New Roman" w:hAnsi="Times New Roman" w:cs="Times New Roman"/>
          <w:sz w:val="28"/>
          <w:szCs w:val="28"/>
        </w:rPr>
        <w:t xml:space="preserve"> лесничество»</w:t>
      </w:r>
      <w:r w:rsidR="002C5051" w:rsidRPr="000237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6DA6" w:rsidRPr="00023786" w:rsidRDefault="00E36DA6" w:rsidP="00EE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С целью организации и проведения мероприятий по минимизации возможных пожаров и их последствий </w:t>
      </w:r>
      <w:r w:rsidR="00C953ED" w:rsidRPr="00023786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и проводятся следующие мероприятия:</w:t>
      </w:r>
    </w:p>
    <w:p w:rsidR="00E36DA6" w:rsidRPr="00023786" w:rsidRDefault="009264F6" w:rsidP="00EE5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- 22</w:t>
      </w:r>
      <w:r w:rsidR="00E36DA6" w:rsidRPr="00023786">
        <w:rPr>
          <w:rFonts w:ascii="Times New Roman" w:hAnsi="Times New Roman" w:cs="Times New Roman"/>
          <w:sz w:val="28"/>
          <w:szCs w:val="28"/>
        </w:rPr>
        <w:t>.09.20</w:t>
      </w:r>
      <w:r w:rsidRPr="00023786">
        <w:rPr>
          <w:rFonts w:ascii="Times New Roman" w:hAnsi="Times New Roman" w:cs="Times New Roman"/>
          <w:sz w:val="28"/>
          <w:szCs w:val="28"/>
        </w:rPr>
        <w:t>22</w:t>
      </w:r>
      <w:r w:rsidR="00E36DA6" w:rsidRPr="00023786">
        <w:rPr>
          <w:rFonts w:ascii="Times New Roman" w:hAnsi="Times New Roman" w:cs="Times New Roman"/>
          <w:sz w:val="28"/>
          <w:szCs w:val="28"/>
        </w:rPr>
        <w:t xml:space="preserve"> утвержден главой ПГО СК </w:t>
      </w:r>
      <w:r w:rsidR="0029439A" w:rsidRPr="00023786">
        <w:rPr>
          <w:rFonts w:ascii="Times New Roman" w:hAnsi="Times New Roman" w:cs="Times New Roman"/>
          <w:sz w:val="28"/>
          <w:szCs w:val="28"/>
        </w:rPr>
        <w:t>«</w:t>
      </w:r>
      <w:r w:rsidR="00E36DA6" w:rsidRPr="00023786">
        <w:rPr>
          <w:rFonts w:ascii="Times New Roman" w:hAnsi="Times New Roman" w:cs="Times New Roman"/>
          <w:sz w:val="28"/>
          <w:szCs w:val="28"/>
        </w:rPr>
        <w:t>План противопожарных мероприятий Петровского городс</w:t>
      </w:r>
      <w:r w:rsidR="004A032A" w:rsidRPr="00023786">
        <w:rPr>
          <w:rFonts w:ascii="Times New Roman" w:hAnsi="Times New Roman" w:cs="Times New Roman"/>
          <w:sz w:val="28"/>
          <w:szCs w:val="28"/>
        </w:rPr>
        <w:t>кого округа СК</w:t>
      </w:r>
      <w:r w:rsidR="00E36DA6" w:rsidRPr="00023786">
        <w:rPr>
          <w:rFonts w:ascii="Times New Roman" w:hAnsi="Times New Roman" w:cs="Times New Roman"/>
          <w:sz w:val="28"/>
          <w:szCs w:val="28"/>
        </w:rPr>
        <w:t xml:space="preserve">, по </w:t>
      </w:r>
      <w:r w:rsidRPr="00023786">
        <w:rPr>
          <w:rFonts w:ascii="Times New Roman" w:hAnsi="Times New Roman" w:cs="Times New Roman"/>
          <w:sz w:val="28"/>
          <w:szCs w:val="28"/>
        </w:rPr>
        <w:t xml:space="preserve">соблюдению требований пожарной безопасности на </w:t>
      </w:r>
      <w:proofErr w:type="gramStart"/>
      <w:r w:rsidRPr="0002378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023786">
        <w:rPr>
          <w:rFonts w:ascii="Times New Roman" w:hAnsi="Times New Roman" w:cs="Times New Roman"/>
          <w:sz w:val="28"/>
          <w:szCs w:val="28"/>
        </w:rPr>
        <w:t xml:space="preserve"> граничащей лесами </w:t>
      </w:r>
      <w:r w:rsidR="00E36DA6" w:rsidRPr="00023786">
        <w:rPr>
          <w:rFonts w:ascii="Times New Roman" w:hAnsi="Times New Roman" w:cs="Times New Roman"/>
          <w:sz w:val="28"/>
          <w:szCs w:val="28"/>
        </w:rPr>
        <w:t xml:space="preserve">на </w:t>
      </w:r>
      <w:r w:rsidR="004A032A" w:rsidRPr="00023786">
        <w:rPr>
          <w:rFonts w:ascii="Times New Roman" w:hAnsi="Times New Roman" w:cs="Times New Roman"/>
          <w:sz w:val="28"/>
          <w:szCs w:val="28"/>
        </w:rPr>
        <w:t>202</w:t>
      </w:r>
      <w:r w:rsidRPr="00023786">
        <w:rPr>
          <w:rFonts w:ascii="Times New Roman" w:hAnsi="Times New Roman" w:cs="Times New Roman"/>
          <w:sz w:val="28"/>
          <w:szCs w:val="28"/>
        </w:rPr>
        <w:t>2</w:t>
      </w:r>
      <w:r w:rsidR="004A032A" w:rsidRPr="00023786">
        <w:rPr>
          <w:rFonts w:ascii="Times New Roman" w:hAnsi="Times New Roman" w:cs="Times New Roman"/>
          <w:sz w:val="28"/>
          <w:szCs w:val="28"/>
        </w:rPr>
        <w:t xml:space="preserve"> год</w:t>
      </w:r>
      <w:r w:rsidR="00C1046F" w:rsidRPr="00023786">
        <w:rPr>
          <w:rFonts w:ascii="Times New Roman" w:hAnsi="Times New Roman" w:cs="Times New Roman"/>
          <w:sz w:val="28"/>
          <w:szCs w:val="28"/>
        </w:rPr>
        <w:t>»</w:t>
      </w:r>
      <w:r w:rsidR="002C538C" w:rsidRPr="00023786">
        <w:rPr>
          <w:rFonts w:ascii="Times New Roman" w:hAnsi="Times New Roman" w:cs="Times New Roman"/>
          <w:sz w:val="28"/>
          <w:szCs w:val="28"/>
        </w:rPr>
        <w:t>.</w:t>
      </w:r>
    </w:p>
    <w:p w:rsidR="002C538C" w:rsidRPr="00023786" w:rsidRDefault="002C538C" w:rsidP="002C5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86">
        <w:rPr>
          <w:rFonts w:ascii="Times New Roman" w:hAnsi="Times New Roman" w:cs="Times New Roman"/>
          <w:sz w:val="28"/>
          <w:szCs w:val="28"/>
        </w:rPr>
        <w:t>- Специалистами территориальных отделов управления по делам территорий администрации Петровского городского округа СК на сходах граждан периодически проводится разъяснительная работа с населением о соблюдении правил пожарной безопасности и выдачей памяток. Также в общественных местах проводится размещение наглядной агитационной информации на противопожарную тематику.</w:t>
      </w:r>
    </w:p>
    <w:p w:rsidR="00E36DA6" w:rsidRPr="00023786" w:rsidRDefault="00E36DA6" w:rsidP="00EE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К проведению противопожарных мероприятий, ликвидации чрезвычайных ситуаций в Петровском город</w:t>
      </w:r>
      <w:r w:rsidR="00885192" w:rsidRPr="00023786">
        <w:rPr>
          <w:rFonts w:ascii="Times New Roman" w:eastAsia="Times New Roman" w:hAnsi="Times New Roman" w:cs="Times New Roman"/>
          <w:sz w:val="28"/>
          <w:szCs w:val="28"/>
        </w:rPr>
        <w:t>ском округе СК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сформирована группировка сил и средств</w:t>
      </w:r>
      <w:r w:rsidR="00FA29EF" w:rsidRPr="000237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3786">
        <w:rPr>
          <w:rFonts w:ascii="Times New Roman" w:eastAsia="Times New Roman" w:hAnsi="Times New Roman" w:cs="Times New Roman"/>
          <w:sz w:val="28"/>
          <w:szCs w:val="28"/>
        </w:rPr>
        <w:t xml:space="preserve"> в составе 157 человек и 37 единиц техники, в том числе от МЧС 94 человека, 13 единиц техники. </w:t>
      </w:r>
    </w:p>
    <w:p w:rsidR="00E55D98" w:rsidRPr="00023786" w:rsidRDefault="00E36DA6" w:rsidP="00EE5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3786">
        <w:rPr>
          <w:rFonts w:ascii="Times New Roman" w:eastAsia="Times New Roman" w:hAnsi="Times New Roman" w:cs="Times New Roman"/>
          <w:sz w:val="28"/>
          <w:szCs w:val="28"/>
        </w:rPr>
        <w:t>Органы управления, силы и средства Петровского городского звена Ставропольской краевой территориальной подсистемы РСЧС к проведению мероприятий по предупреждению и ликвидации возможных чрезвычайных ситуаций природного и техногенного характера и обеспечению пожарной безопасности в Петровском городском округе Ставропольского края готовы.</w:t>
      </w:r>
    </w:p>
    <w:p w:rsidR="007A49CD" w:rsidRPr="00023786" w:rsidRDefault="007A49CD" w:rsidP="00EE5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B17" w:rsidRPr="00023786" w:rsidRDefault="00076B17" w:rsidP="00EE5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A418A" w:rsidRPr="00023786" w:rsidRDefault="006A418A" w:rsidP="00EE54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8097D" w:rsidRPr="00023786" w:rsidRDefault="009264F6" w:rsidP="00E8097D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023786">
        <w:rPr>
          <w:rFonts w:ascii="Times New Roman" w:hAnsi="Times New Roman"/>
          <w:sz w:val="28"/>
        </w:rPr>
        <w:t>Начальник</w:t>
      </w:r>
      <w:r w:rsidR="00E8097D" w:rsidRPr="00023786">
        <w:rPr>
          <w:rFonts w:ascii="Times New Roman" w:hAnsi="Times New Roman"/>
          <w:sz w:val="28"/>
        </w:rPr>
        <w:t xml:space="preserve"> отдела </w:t>
      </w:r>
    </w:p>
    <w:p w:rsidR="00E8097D" w:rsidRPr="00023786" w:rsidRDefault="00E8097D" w:rsidP="00E8097D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023786">
        <w:rPr>
          <w:rFonts w:ascii="Times New Roman" w:hAnsi="Times New Roman"/>
          <w:sz w:val="28"/>
        </w:rPr>
        <w:t xml:space="preserve">по общественной безопасности, </w:t>
      </w:r>
    </w:p>
    <w:p w:rsidR="00E8097D" w:rsidRPr="00023786" w:rsidRDefault="00E8097D" w:rsidP="00E8097D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023786">
        <w:rPr>
          <w:rFonts w:ascii="Times New Roman" w:hAnsi="Times New Roman"/>
          <w:sz w:val="28"/>
        </w:rPr>
        <w:t xml:space="preserve">гражданской обороне </w:t>
      </w:r>
    </w:p>
    <w:p w:rsidR="00E8097D" w:rsidRPr="00023786" w:rsidRDefault="00E8097D" w:rsidP="00E8097D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023786">
        <w:rPr>
          <w:rFonts w:ascii="Times New Roman" w:hAnsi="Times New Roman"/>
          <w:sz w:val="28"/>
        </w:rPr>
        <w:t xml:space="preserve">и чрезвычайным ситуациям </w:t>
      </w:r>
    </w:p>
    <w:p w:rsidR="00E8097D" w:rsidRPr="00023786" w:rsidRDefault="00E8097D" w:rsidP="00E8097D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023786">
        <w:rPr>
          <w:rFonts w:ascii="Times New Roman" w:hAnsi="Times New Roman"/>
          <w:sz w:val="28"/>
        </w:rPr>
        <w:t xml:space="preserve">администрации </w:t>
      </w:r>
      <w:proofErr w:type="gramStart"/>
      <w:r w:rsidRPr="00023786">
        <w:rPr>
          <w:rFonts w:ascii="Times New Roman" w:hAnsi="Times New Roman"/>
          <w:sz w:val="28"/>
        </w:rPr>
        <w:t>Петровского</w:t>
      </w:r>
      <w:proofErr w:type="gramEnd"/>
      <w:r w:rsidRPr="00023786">
        <w:rPr>
          <w:rFonts w:ascii="Times New Roman" w:hAnsi="Times New Roman"/>
          <w:sz w:val="28"/>
        </w:rPr>
        <w:t xml:space="preserve"> </w:t>
      </w:r>
    </w:p>
    <w:p w:rsidR="00E8097D" w:rsidRPr="00023786" w:rsidRDefault="00E8097D" w:rsidP="00E8097D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023786">
        <w:rPr>
          <w:rFonts w:ascii="Times New Roman" w:hAnsi="Times New Roman"/>
          <w:sz w:val="28"/>
        </w:rPr>
        <w:t xml:space="preserve">городского округа </w:t>
      </w:r>
    </w:p>
    <w:p w:rsidR="00B80D79" w:rsidRPr="00023786" w:rsidRDefault="00E8097D" w:rsidP="00E8097D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023786">
        <w:rPr>
          <w:rFonts w:ascii="Times New Roman" w:hAnsi="Times New Roman"/>
          <w:sz w:val="28"/>
        </w:rPr>
        <w:t xml:space="preserve">Ставропольского края                                                              </w:t>
      </w:r>
      <w:r w:rsidR="00023786" w:rsidRPr="00023786">
        <w:rPr>
          <w:rFonts w:ascii="Times New Roman" w:hAnsi="Times New Roman"/>
          <w:sz w:val="28"/>
        </w:rPr>
        <w:t xml:space="preserve">         </w:t>
      </w:r>
      <w:r w:rsidRPr="00023786">
        <w:rPr>
          <w:rFonts w:ascii="Times New Roman" w:hAnsi="Times New Roman"/>
          <w:sz w:val="28"/>
        </w:rPr>
        <w:t xml:space="preserve">       </w:t>
      </w:r>
      <w:proofErr w:type="spellStart"/>
      <w:r w:rsidR="009264F6" w:rsidRPr="00023786">
        <w:rPr>
          <w:rFonts w:ascii="Times New Roman" w:hAnsi="Times New Roman"/>
          <w:sz w:val="28"/>
        </w:rPr>
        <w:t>А.С.Берко</w:t>
      </w:r>
      <w:proofErr w:type="spellEnd"/>
    </w:p>
    <w:sectPr w:rsidR="00B80D79" w:rsidRPr="00023786" w:rsidSect="00076B1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653"/>
    <w:multiLevelType w:val="hybridMultilevel"/>
    <w:tmpl w:val="9C60A0AE"/>
    <w:lvl w:ilvl="0" w:tplc="1FF20E94">
      <w:start w:val="4"/>
      <w:numFmt w:val="upperRoman"/>
      <w:lvlText w:val="%1."/>
      <w:lvlJc w:val="left"/>
      <w:pPr>
        <w:ind w:left="236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B295E"/>
    <w:multiLevelType w:val="hybridMultilevel"/>
    <w:tmpl w:val="EC5E59D2"/>
    <w:lvl w:ilvl="0" w:tplc="476EAF92">
      <w:start w:val="1"/>
      <w:numFmt w:val="upperRoman"/>
      <w:lvlText w:val="%1."/>
      <w:lvlJc w:val="left"/>
      <w:pPr>
        <w:ind w:left="1647" w:hanging="72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30E"/>
    <w:rsid w:val="0001376C"/>
    <w:rsid w:val="00023786"/>
    <w:rsid w:val="00072F5A"/>
    <w:rsid w:val="00076B17"/>
    <w:rsid w:val="000A4FF6"/>
    <w:rsid w:val="000D16D8"/>
    <w:rsid w:val="000D2034"/>
    <w:rsid w:val="000D5495"/>
    <w:rsid w:val="000E7284"/>
    <w:rsid w:val="000F4303"/>
    <w:rsid w:val="000F7AE4"/>
    <w:rsid w:val="00101A82"/>
    <w:rsid w:val="001532FC"/>
    <w:rsid w:val="001A4028"/>
    <w:rsid w:val="001B0B9E"/>
    <w:rsid w:val="001B6B6E"/>
    <w:rsid w:val="001B6E6C"/>
    <w:rsid w:val="001C1374"/>
    <w:rsid w:val="001D00FE"/>
    <w:rsid w:val="001E0259"/>
    <w:rsid w:val="001E37CF"/>
    <w:rsid w:val="0021253D"/>
    <w:rsid w:val="002800BD"/>
    <w:rsid w:val="0029439A"/>
    <w:rsid w:val="00297821"/>
    <w:rsid w:val="002A1503"/>
    <w:rsid w:val="002A3150"/>
    <w:rsid w:val="002C5051"/>
    <w:rsid w:val="002C538C"/>
    <w:rsid w:val="00330997"/>
    <w:rsid w:val="003377D6"/>
    <w:rsid w:val="003700FA"/>
    <w:rsid w:val="00385230"/>
    <w:rsid w:val="003C1AB3"/>
    <w:rsid w:val="003C5DE9"/>
    <w:rsid w:val="00402A33"/>
    <w:rsid w:val="00443391"/>
    <w:rsid w:val="004540D9"/>
    <w:rsid w:val="00472A79"/>
    <w:rsid w:val="00486885"/>
    <w:rsid w:val="004908CD"/>
    <w:rsid w:val="0049191F"/>
    <w:rsid w:val="004A032A"/>
    <w:rsid w:val="004A0925"/>
    <w:rsid w:val="004A104F"/>
    <w:rsid w:val="004B0B27"/>
    <w:rsid w:val="0050211E"/>
    <w:rsid w:val="00507239"/>
    <w:rsid w:val="005274DC"/>
    <w:rsid w:val="0052762C"/>
    <w:rsid w:val="00542488"/>
    <w:rsid w:val="00542CA5"/>
    <w:rsid w:val="0056330F"/>
    <w:rsid w:val="00591808"/>
    <w:rsid w:val="0059245C"/>
    <w:rsid w:val="00594814"/>
    <w:rsid w:val="005B6F77"/>
    <w:rsid w:val="005D3425"/>
    <w:rsid w:val="00626915"/>
    <w:rsid w:val="00632EE8"/>
    <w:rsid w:val="00646190"/>
    <w:rsid w:val="0065421B"/>
    <w:rsid w:val="006938EA"/>
    <w:rsid w:val="006A057C"/>
    <w:rsid w:val="006A418A"/>
    <w:rsid w:val="00726F68"/>
    <w:rsid w:val="0073322D"/>
    <w:rsid w:val="007402C5"/>
    <w:rsid w:val="007640DA"/>
    <w:rsid w:val="00765ED8"/>
    <w:rsid w:val="00775303"/>
    <w:rsid w:val="00780E91"/>
    <w:rsid w:val="007A49CD"/>
    <w:rsid w:val="007B0B6B"/>
    <w:rsid w:val="007C03DD"/>
    <w:rsid w:val="007E3648"/>
    <w:rsid w:val="007F2F30"/>
    <w:rsid w:val="00810DC4"/>
    <w:rsid w:val="008145A6"/>
    <w:rsid w:val="008621FD"/>
    <w:rsid w:val="008740CB"/>
    <w:rsid w:val="00885192"/>
    <w:rsid w:val="008A6D67"/>
    <w:rsid w:val="008B42B2"/>
    <w:rsid w:val="008C6741"/>
    <w:rsid w:val="0091576D"/>
    <w:rsid w:val="00916862"/>
    <w:rsid w:val="009264F6"/>
    <w:rsid w:val="00935F5A"/>
    <w:rsid w:val="00955496"/>
    <w:rsid w:val="00990E54"/>
    <w:rsid w:val="00997E11"/>
    <w:rsid w:val="009A062B"/>
    <w:rsid w:val="009D5BAB"/>
    <w:rsid w:val="009F42EE"/>
    <w:rsid w:val="00A02C86"/>
    <w:rsid w:val="00A25B53"/>
    <w:rsid w:val="00A42749"/>
    <w:rsid w:val="00A5146E"/>
    <w:rsid w:val="00A639B3"/>
    <w:rsid w:val="00AA043A"/>
    <w:rsid w:val="00AC7043"/>
    <w:rsid w:val="00AD337B"/>
    <w:rsid w:val="00AE330E"/>
    <w:rsid w:val="00AE4402"/>
    <w:rsid w:val="00B0248C"/>
    <w:rsid w:val="00B03D1B"/>
    <w:rsid w:val="00B35466"/>
    <w:rsid w:val="00B80D79"/>
    <w:rsid w:val="00B96320"/>
    <w:rsid w:val="00BB6926"/>
    <w:rsid w:val="00C073CF"/>
    <w:rsid w:val="00C1046F"/>
    <w:rsid w:val="00C1626A"/>
    <w:rsid w:val="00C2285C"/>
    <w:rsid w:val="00C30992"/>
    <w:rsid w:val="00C42898"/>
    <w:rsid w:val="00C83651"/>
    <w:rsid w:val="00C91CE2"/>
    <w:rsid w:val="00C953ED"/>
    <w:rsid w:val="00CA2E30"/>
    <w:rsid w:val="00CD7A37"/>
    <w:rsid w:val="00CF3D35"/>
    <w:rsid w:val="00D226CD"/>
    <w:rsid w:val="00D41C76"/>
    <w:rsid w:val="00D66B62"/>
    <w:rsid w:val="00DA5E15"/>
    <w:rsid w:val="00DF7B77"/>
    <w:rsid w:val="00E36DA6"/>
    <w:rsid w:val="00E459D7"/>
    <w:rsid w:val="00E46318"/>
    <w:rsid w:val="00E55D98"/>
    <w:rsid w:val="00E8097D"/>
    <w:rsid w:val="00E90524"/>
    <w:rsid w:val="00E95037"/>
    <w:rsid w:val="00EB1220"/>
    <w:rsid w:val="00ED2EC4"/>
    <w:rsid w:val="00EE27B1"/>
    <w:rsid w:val="00EE5442"/>
    <w:rsid w:val="00EF5805"/>
    <w:rsid w:val="00EF5ADB"/>
    <w:rsid w:val="00F0448B"/>
    <w:rsid w:val="00F153DB"/>
    <w:rsid w:val="00F346B0"/>
    <w:rsid w:val="00F447AE"/>
    <w:rsid w:val="00F45A2D"/>
    <w:rsid w:val="00F612FC"/>
    <w:rsid w:val="00F74B18"/>
    <w:rsid w:val="00F9268A"/>
    <w:rsid w:val="00F978DB"/>
    <w:rsid w:val="00FA1A3A"/>
    <w:rsid w:val="00FA26A4"/>
    <w:rsid w:val="00FA29EF"/>
    <w:rsid w:val="00FC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36D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36DA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36DA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F7B77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unhideWhenUsed/>
    <w:rsid w:val="0010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D1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A5E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Без интервала Знак"/>
    <w:link w:val="a9"/>
    <w:uiPriority w:val="1"/>
    <w:rsid w:val="00DA5E1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36DA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36DA6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36DA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F7B77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unhideWhenUsed/>
    <w:rsid w:val="0010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D1B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A5E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Без интервала Знак"/>
    <w:link w:val="a9"/>
    <w:uiPriority w:val="1"/>
    <w:rsid w:val="00DA5E1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8656-469C-443F-8E98-B12A3DF3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Александр Петрович</dc:creator>
  <cp:lastModifiedBy>Admin</cp:lastModifiedBy>
  <cp:revision>19</cp:revision>
  <cp:lastPrinted>2022-09-20T05:30:00Z</cp:lastPrinted>
  <dcterms:created xsi:type="dcterms:W3CDTF">2022-09-19T05:10:00Z</dcterms:created>
  <dcterms:modified xsi:type="dcterms:W3CDTF">2022-09-23T08:10:00Z</dcterms:modified>
</cp:coreProperties>
</file>