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FE" w:rsidRPr="00F47930" w:rsidRDefault="002E43FE" w:rsidP="002E43FE">
      <w:pPr>
        <w:jc w:val="center"/>
        <w:rPr>
          <w:szCs w:val="28"/>
        </w:rPr>
      </w:pPr>
      <w:bookmarkStart w:id="0" w:name="_GoBack"/>
      <w:r w:rsidRPr="00F47930">
        <w:rPr>
          <w:szCs w:val="28"/>
        </w:rPr>
        <w:t>Отчет</w:t>
      </w:r>
    </w:p>
    <w:bookmarkEnd w:id="0"/>
    <w:p w:rsidR="002E43FE" w:rsidRPr="00F47930" w:rsidRDefault="002E43FE" w:rsidP="002E43FE">
      <w:pPr>
        <w:jc w:val="center"/>
        <w:rPr>
          <w:szCs w:val="28"/>
        </w:rPr>
      </w:pPr>
      <w:r w:rsidRPr="00F47930">
        <w:rPr>
          <w:szCs w:val="28"/>
        </w:rPr>
        <w:t>о деятельности административной комиссии Петровского городского округа Ставропольского края за 2019 год</w:t>
      </w:r>
    </w:p>
    <w:p w:rsidR="0029484E" w:rsidRPr="00F47930" w:rsidRDefault="0029484E" w:rsidP="002E43FE">
      <w:pPr>
        <w:jc w:val="center"/>
        <w:rPr>
          <w:szCs w:val="28"/>
        </w:rPr>
      </w:pPr>
      <w:r w:rsidRPr="00F47930">
        <w:rPr>
          <w:szCs w:val="28"/>
        </w:rPr>
        <w:t xml:space="preserve"> </w:t>
      </w:r>
    </w:p>
    <w:p w:rsidR="0029484E" w:rsidRPr="00F47930" w:rsidRDefault="0029484E" w:rsidP="0029484E">
      <w:pPr>
        <w:ind w:firstLine="709"/>
        <w:jc w:val="both"/>
        <w:rPr>
          <w:szCs w:val="28"/>
        </w:rPr>
      </w:pPr>
      <w:proofErr w:type="gramStart"/>
      <w:r w:rsidRPr="00F47930">
        <w:rPr>
          <w:szCs w:val="28"/>
        </w:rPr>
        <w:t>В соответствии с Законом Ставропольского края от 20 июня 2014г. № 57-кз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комиссий», постановлением администрации П</w:t>
      </w:r>
      <w:r w:rsidR="00CB08F1" w:rsidRPr="00F47930">
        <w:rPr>
          <w:szCs w:val="28"/>
        </w:rPr>
        <w:t>етровского городского округа Ставропольского края от 29 января 2018 г. № 56</w:t>
      </w:r>
      <w:r w:rsidRPr="00F47930">
        <w:rPr>
          <w:szCs w:val="28"/>
        </w:rPr>
        <w:t>, в Петровском городском округе была образована  административная комиссия.</w:t>
      </w:r>
      <w:proofErr w:type="gramEnd"/>
    </w:p>
    <w:p w:rsidR="00CB08F1" w:rsidRPr="00F47930" w:rsidRDefault="0029484E" w:rsidP="0029484E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F47930">
        <w:rPr>
          <w:szCs w:val="28"/>
        </w:rPr>
        <w:t xml:space="preserve">Административная комиссия Петровского городского округа  Ставропольского края является постоянно действующим коллегиальным органом по рассмотрению дел об административных правонарушениях в пределах своей компетенции. В своей деятельности административная комиссия руководствуется Конституцией Российской Федерации, законодательством Российской Федерации и Ставропольского края, а также Положением об административной комиссии Петровского городского округа. Нормативно-правовым актом, систематизирующим нормы </w:t>
      </w:r>
      <w:r w:rsidRPr="00F47930">
        <w:rPr>
          <w:szCs w:val="28"/>
          <w:lang w:eastAsia="ru-RU"/>
        </w:rPr>
        <w:t xml:space="preserve">законодательства Ставропольского края об административных правонарушениях и регулирующим административные правоотношения по вопросам, отнесенным к ведению субъектов Российской Федерации, является </w:t>
      </w:r>
      <w:r w:rsidRPr="00F47930">
        <w:rPr>
          <w:szCs w:val="28"/>
        </w:rPr>
        <w:t xml:space="preserve">Закон Ставропольского края от 10 апреля 2008 г. № 20-кз «Об административных правонарушениях в Ставропольском крае». Данный нормативно-правовой акт определяет рамки компетенции по рассмотрению дел об административных правонарушениях административной комиссией городского округа, а также круг должностных лиц, уполномоченных на составление протоколов об административных правонарушениях. </w:t>
      </w:r>
      <w:r w:rsidR="00CB08F1" w:rsidRPr="00F47930">
        <w:rPr>
          <w:szCs w:val="28"/>
          <w:lang w:eastAsia="ru-RU"/>
        </w:rPr>
        <w:t>Административная комиссия Петровского городского округа</w:t>
      </w:r>
      <w:r w:rsidRPr="00F47930">
        <w:rPr>
          <w:szCs w:val="28"/>
          <w:lang w:eastAsia="ru-RU"/>
        </w:rPr>
        <w:t xml:space="preserve"> Ставропольского края</w:t>
      </w:r>
      <w:r w:rsidRPr="00F47930">
        <w:rPr>
          <w:szCs w:val="28"/>
        </w:rPr>
        <w:t xml:space="preserve"> в соответствии со ст. 11.4 20-кз «Об административных правонарушениях в Ставропольском крае»</w:t>
      </w:r>
      <w:r w:rsidR="00CB08F1" w:rsidRPr="00F47930">
        <w:rPr>
          <w:szCs w:val="28"/>
          <w:lang w:eastAsia="ru-RU"/>
        </w:rPr>
        <w:t xml:space="preserve"> рассматривает</w:t>
      </w:r>
      <w:r w:rsidRPr="00F47930">
        <w:rPr>
          <w:szCs w:val="28"/>
          <w:lang w:eastAsia="ru-RU"/>
        </w:rPr>
        <w:t xml:space="preserve"> дела об административных пра</w:t>
      </w:r>
      <w:r w:rsidR="00CB08F1" w:rsidRPr="00F47930">
        <w:rPr>
          <w:szCs w:val="28"/>
          <w:lang w:eastAsia="ru-RU"/>
        </w:rPr>
        <w:t>вонарушениях по 27 статьям краевого закона.</w:t>
      </w:r>
      <w:r w:rsidRPr="00F47930">
        <w:rPr>
          <w:szCs w:val="28"/>
          <w:lang w:eastAsia="ru-RU"/>
        </w:rPr>
        <w:t xml:space="preserve"> </w:t>
      </w:r>
      <w:r w:rsidR="00CB08F1" w:rsidRPr="00F47930">
        <w:rPr>
          <w:szCs w:val="28"/>
          <w:lang w:eastAsia="ru-RU"/>
        </w:rPr>
        <w:t xml:space="preserve">  </w:t>
      </w:r>
    </w:p>
    <w:p w:rsidR="0029484E" w:rsidRPr="00F47930" w:rsidRDefault="0029484E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Заседания административной комиссии Петровского </w:t>
      </w:r>
      <w:r w:rsidR="00CB08F1" w:rsidRPr="00F47930">
        <w:rPr>
          <w:szCs w:val="28"/>
        </w:rPr>
        <w:t>городского округа</w:t>
      </w:r>
      <w:r w:rsidRPr="00F47930">
        <w:rPr>
          <w:szCs w:val="28"/>
        </w:rPr>
        <w:t xml:space="preserve"> проводятся по мере поступления в комиссию протоколов об административных правонарушениях. Таким образом, работа административной комиссии напрямую зависит от количества составленных уполномоченными должностными лицами протоколов об административных правонарушениях. </w:t>
      </w:r>
    </w:p>
    <w:p w:rsidR="0093317F" w:rsidRPr="00F47930" w:rsidRDefault="00CB08F1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За 10 месяцев 2019 года</w:t>
      </w:r>
      <w:r w:rsidR="0029484E" w:rsidRPr="00F47930">
        <w:rPr>
          <w:szCs w:val="28"/>
        </w:rPr>
        <w:t xml:space="preserve"> в административную комиссию П</w:t>
      </w:r>
      <w:r w:rsidRPr="00F47930">
        <w:rPr>
          <w:szCs w:val="28"/>
        </w:rPr>
        <w:t>етровского городского округа поступило 160</w:t>
      </w:r>
      <w:r w:rsidR="0029484E" w:rsidRPr="00F47930">
        <w:rPr>
          <w:szCs w:val="28"/>
        </w:rPr>
        <w:t xml:space="preserve"> дел об администрати</w:t>
      </w:r>
      <w:r w:rsidRPr="00F47930">
        <w:rPr>
          <w:szCs w:val="28"/>
        </w:rPr>
        <w:t>вных правонарушениях (в 2018 году – 197</w:t>
      </w:r>
      <w:r w:rsidR="0029484E" w:rsidRPr="00F47930">
        <w:rPr>
          <w:szCs w:val="28"/>
        </w:rPr>
        <w:t xml:space="preserve"> материалов). Из них 12</w:t>
      </w:r>
      <w:r w:rsidRPr="00F47930">
        <w:rPr>
          <w:szCs w:val="28"/>
        </w:rPr>
        <w:t>5</w:t>
      </w:r>
      <w:r w:rsidR="0029484E" w:rsidRPr="00F47930">
        <w:rPr>
          <w:szCs w:val="28"/>
        </w:rPr>
        <w:t xml:space="preserve"> протоколов об административных правонарушениях составлено уполномоченными должностными лицами администрации Петровского </w:t>
      </w:r>
      <w:r w:rsidRPr="00F47930">
        <w:rPr>
          <w:szCs w:val="28"/>
        </w:rPr>
        <w:t>городского округа Ставропольского края (в 2018 году – 141 протокол); 3</w:t>
      </w:r>
      <w:r w:rsidR="0029484E" w:rsidRPr="00F47930">
        <w:rPr>
          <w:szCs w:val="28"/>
        </w:rPr>
        <w:t xml:space="preserve"> протокола – уполномоченными должностными лицами министерства сельского хозяйс</w:t>
      </w:r>
      <w:r w:rsidRPr="00F47930">
        <w:rPr>
          <w:szCs w:val="28"/>
        </w:rPr>
        <w:t xml:space="preserve">тва </w:t>
      </w:r>
      <w:r w:rsidRPr="00F47930">
        <w:rPr>
          <w:szCs w:val="28"/>
        </w:rPr>
        <w:lastRenderedPageBreak/>
        <w:t>Ставропольского края (в 2018 году – 1); 9 дел</w:t>
      </w:r>
      <w:r w:rsidR="0029484E" w:rsidRPr="00F47930">
        <w:rPr>
          <w:szCs w:val="28"/>
        </w:rPr>
        <w:t xml:space="preserve"> об административных правонарушениях возбуждено прокура</w:t>
      </w:r>
      <w:r w:rsidRPr="00F47930">
        <w:rPr>
          <w:szCs w:val="28"/>
        </w:rPr>
        <w:t>турой Петровского района (в 2018 году – 1</w:t>
      </w:r>
      <w:r w:rsidR="0029484E" w:rsidRPr="00F47930">
        <w:rPr>
          <w:szCs w:val="28"/>
        </w:rPr>
        <w:t>); 1 протокол об административном правонарушении поступи</w:t>
      </w:r>
      <w:r w:rsidRPr="00F47930">
        <w:rPr>
          <w:szCs w:val="28"/>
        </w:rPr>
        <w:t>л из администрации Александровского</w:t>
      </w:r>
      <w:r w:rsidR="0029484E" w:rsidRPr="00F47930">
        <w:rPr>
          <w:szCs w:val="28"/>
        </w:rPr>
        <w:t xml:space="preserve"> муниципальн</w:t>
      </w:r>
      <w:r w:rsidR="0093317F" w:rsidRPr="00F47930">
        <w:rPr>
          <w:szCs w:val="28"/>
        </w:rPr>
        <w:t>ого района Ставропольского края.</w:t>
      </w:r>
    </w:p>
    <w:p w:rsidR="00A6173F" w:rsidRPr="00F47930" w:rsidRDefault="0093317F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F47930">
        <w:rPr>
          <w:szCs w:val="28"/>
        </w:rPr>
        <w:t>Согласно Соглашения между Министерством внутренних дел Российской Федерации и Правительством Ставропольского края о передаче Министерству внутренних дел Российской Федерации части полномочий по составлению протоколов об административных правонаруше</w:t>
      </w:r>
      <w:r w:rsidR="00A6173F" w:rsidRPr="00F47930">
        <w:rPr>
          <w:szCs w:val="28"/>
        </w:rPr>
        <w:t>ниях, посягающий на общественный порядок и общественную безопасность, предусмотренных Законом Ставропольского края от 10 апреля 2008 г. № 20-кз «Об административных правонарушениях в Ставропольском крае», в соответствии с частью 1 статьи 2 соглашения МВД России</w:t>
      </w:r>
      <w:proofErr w:type="gramEnd"/>
      <w:r w:rsidR="00A6173F" w:rsidRPr="00F47930">
        <w:rPr>
          <w:szCs w:val="28"/>
        </w:rPr>
        <w:t xml:space="preserve"> приняло полномочия по составлению протоколов об административных правонарушениях по следующим составам административных правонарушениях предусмотренных Законом № 20-кз:</w:t>
      </w:r>
    </w:p>
    <w:p w:rsidR="00A6173F" w:rsidRPr="00F47930" w:rsidRDefault="00A6173F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статья 2.1 «Приставание к гражданам с целью гадания, </w:t>
      </w:r>
      <w:proofErr w:type="gramStart"/>
      <w:r w:rsidRPr="00F47930">
        <w:rPr>
          <w:szCs w:val="28"/>
        </w:rPr>
        <w:t>попрошайничества</w:t>
      </w:r>
      <w:proofErr w:type="gramEnd"/>
      <w:r w:rsidRPr="00F47930">
        <w:rPr>
          <w:szCs w:val="28"/>
        </w:rPr>
        <w:t xml:space="preserve">», </w:t>
      </w:r>
    </w:p>
    <w:p w:rsidR="00156873" w:rsidRPr="00F47930" w:rsidRDefault="00A6173F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статья 2.5 «Нарушение законодательства Ставропольского края об обеспе</w:t>
      </w:r>
      <w:r w:rsidR="00156873" w:rsidRPr="00F47930">
        <w:rPr>
          <w:szCs w:val="28"/>
        </w:rPr>
        <w:t>чении тишины, покоя граждан и об</w:t>
      </w:r>
      <w:r w:rsidRPr="00F47930">
        <w:rPr>
          <w:szCs w:val="28"/>
        </w:rPr>
        <w:t>щественного порядка</w:t>
      </w:r>
      <w:r w:rsidR="00156873" w:rsidRPr="00F47930">
        <w:rPr>
          <w:szCs w:val="28"/>
        </w:rPr>
        <w:t>».</w:t>
      </w:r>
    </w:p>
    <w:p w:rsidR="0029484E" w:rsidRPr="00F47930" w:rsidRDefault="00156873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Должностными лицами, уполномоченными на составление протоколов об административных правонарушениях по статье 2.5 Законом № 20-кз, составлено</w:t>
      </w:r>
      <w:r w:rsidR="00CB08F1" w:rsidRPr="00F47930">
        <w:rPr>
          <w:szCs w:val="28"/>
        </w:rPr>
        <w:t xml:space="preserve"> 22</w:t>
      </w:r>
      <w:r w:rsidR="0029484E" w:rsidRPr="00F47930">
        <w:rPr>
          <w:szCs w:val="28"/>
        </w:rPr>
        <w:t xml:space="preserve"> </w:t>
      </w:r>
      <w:r w:rsidR="00CB08F1" w:rsidRPr="00F47930">
        <w:rPr>
          <w:szCs w:val="28"/>
        </w:rPr>
        <w:t>протокол</w:t>
      </w:r>
      <w:r w:rsidR="00366A25" w:rsidRPr="00F47930">
        <w:rPr>
          <w:szCs w:val="28"/>
        </w:rPr>
        <w:t>а</w:t>
      </w:r>
      <w:r w:rsidR="00CB08F1" w:rsidRPr="00F47930">
        <w:rPr>
          <w:szCs w:val="28"/>
        </w:rPr>
        <w:t xml:space="preserve"> об административном правонарушении </w:t>
      </w:r>
      <w:r w:rsidR="00366A25" w:rsidRPr="00F47930">
        <w:rPr>
          <w:szCs w:val="28"/>
        </w:rPr>
        <w:t>(в 2018 году – 48)</w:t>
      </w:r>
      <w:r w:rsidRPr="00F47930">
        <w:rPr>
          <w:szCs w:val="28"/>
        </w:rPr>
        <w:t>.</w:t>
      </w:r>
    </w:p>
    <w:p w:rsidR="00366A25" w:rsidRPr="00F47930" w:rsidRDefault="0029484E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Все поступающие дела об административных правонарушениях рассматриваются административной комиссией в установленный законом срок. По рассмотренным за отчетный период делам об административных правонарушениях админ</w:t>
      </w:r>
      <w:r w:rsidR="00366A25" w:rsidRPr="00F47930">
        <w:rPr>
          <w:szCs w:val="28"/>
        </w:rPr>
        <w:t>истративной комиссией вынесено 159</w:t>
      </w:r>
      <w:r w:rsidRPr="00F47930">
        <w:rPr>
          <w:szCs w:val="28"/>
        </w:rPr>
        <w:t xml:space="preserve"> постановлений</w:t>
      </w:r>
      <w:r w:rsidR="00366A25" w:rsidRPr="00F47930">
        <w:rPr>
          <w:szCs w:val="28"/>
        </w:rPr>
        <w:t>:</w:t>
      </w:r>
    </w:p>
    <w:p w:rsidR="003C7408" w:rsidRPr="00F47930" w:rsidRDefault="00E96B4A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144</w:t>
      </w:r>
      <w:r w:rsidR="0029484E" w:rsidRPr="00F47930">
        <w:rPr>
          <w:szCs w:val="28"/>
        </w:rPr>
        <w:t xml:space="preserve"> о назначении администра</w:t>
      </w:r>
      <w:r w:rsidR="003C7408" w:rsidRPr="00F47930">
        <w:rPr>
          <w:szCs w:val="28"/>
        </w:rPr>
        <w:t>тивного наказания в виде штрафа на общую сумм</w:t>
      </w:r>
      <w:r w:rsidRPr="00F47930">
        <w:rPr>
          <w:szCs w:val="28"/>
        </w:rPr>
        <w:t>у 2</w:t>
      </w:r>
      <w:r w:rsidR="003C7408" w:rsidRPr="00F47930">
        <w:rPr>
          <w:szCs w:val="28"/>
        </w:rPr>
        <w:t>9</w:t>
      </w:r>
      <w:r w:rsidRPr="00F47930">
        <w:rPr>
          <w:szCs w:val="28"/>
        </w:rPr>
        <w:t>7</w:t>
      </w:r>
      <w:r w:rsidR="003C7408" w:rsidRPr="00F47930">
        <w:rPr>
          <w:szCs w:val="28"/>
        </w:rPr>
        <w:t>,6 тыс.</w:t>
      </w:r>
      <w:r w:rsidR="0029484E" w:rsidRPr="00F47930">
        <w:rPr>
          <w:szCs w:val="28"/>
        </w:rPr>
        <w:t xml:space="preserve"> рублей, </w:t>
      </w:r>
    </w:p>
    <w:p w:rsidR="00E96B4A" w:rsidRPr="00F47930" w:rsidRDefault="00E96B4A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6  о назначении административного наказания в виде предупреждения;</w:t>
      </w:r>
    </w:p>
    <w:p w:rsidR="003C7408" w:rsidRPr="00F47930" w:rsidRDefault="003C7408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9 </w:t>
      </w:r>
      <w:r w:rsidR="0029484E" w:rsidRPr="00F47930">
        <w:rPr>
          <w:szCs w:val="28"/>
        </w:rPr>
        <w:t>о прекращении производства по делу об администрат</w:t>
      </w:r>
      <w:r w:rsidR="00E96B4A" w:rsidRPr="00F47930">
        <w:rPr>
          <w:szCs w:val="28"/>
        </w:rPr>
        <w:t>ивном правонарушении.</w:t>
      </w:r>
    </w:p>
    <w:p w:rsidR="00181C62" w:rsidRPr="00F47930" w:rsidRDefault="0029484E" w:rsidP="0029484E">
      <w:pPr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  <w:r w:rsidRPr="00F47930">
        <w:rPr>
          <w:szCs w:val="28"/>
        </w:rPr>
        <w:t xml:space="preserve">Работа по исполнению постановлений о наложении административного штрафа выполнена комиссией </w:t>
      </w:r>
      <w:r w:rsidR="00E96B4A" w:rsidRPr="00F47930">
        <w:rPr>
          <w:szCs w:val="28"/>
        </w:rPr>
        <w:t>на 58%</w:t>
      </w:r>
      <w:r w:rsidR="00AE5525" w:rsidRPr="00F47930">
        <w:rPr>
          <w:szCs w:val="28"/>
        </w:rPr>
        <w:t>,</w:t>
      </w:r>
      <w:r w:rsidR="00E96B4A" w:rsidRPr="00F47930">
        <w:rPr>
          <w:szCs w:val="28"/>
        </w:rPr>
        <w:t xml:space="preserve"> за отчетный период взыскано</w:t>
      </w:r>
      <w:r w:rsidRPr="00F47930">
        <w:rPr>
          <w:szCs w:val="28"/>
        </w:rPr>
        <w:t xml:space="preserve">  </w:t>
      </w:r>
      <w:r w:rsidR="00E96B4A" w:rsidRPr="00F47930">
        <w:rPr>
          <w:szCs w:val="28"/>
        </w:rPr>
        <w:t>штрафов</w:t>
      </w:r>
      <w:r w:rsidRPr="00F47930">
        <w:rPr>
          <w:szCs w:val="28"/>
        </w:rPr>
        <w:t xml:space="preserve"> на общую сумму</w:t>
      </w:r>
      <w:r w:rsidR="00E96B4A" w:rsidRPr="00F47930">
        <w:rPr>
          <w:szCs w:val="28"/>
        </w:rPr>
        <w:t xml:space="preserve"> 165,1</w:t>
      </w:r>
      <w:r w:rsidR="00AE5525" w:rsidRPr="00F47930">
        <w:rPr>
          <w:szCs w:val="28"/>
        </w:rPr>
        <w:t> тыс. рублей, в 2018 году – 61,4</w:t>
      </w:r>
      <w:r w:rsidR="00181C62" w:rsidRPr="00F47930">
        <w:rPr>
          <w:szCs w:val="28"/>
        </w:rPr>
        <w:t>%</w:t>
      </w:r>
      <w:r w:rsidR="00156873" w:rsidRPr="00F47930">
        <w:rPr>
          <w:szCs w:val="28"/>
        </w:rPr>
        <w:t xml:space="preserve"> </w:t>
      </w:r>
      <w:r w:rsidR="00BF3799" w:rsidRPr="00F47930">
        <w:rPr>
          <w:szCs w:val="28"/>
        </w:rPr>
        <w:t>187,1 тыс. рублей</w:t>
      </w:r>
    </w:p>
    <w:p w:rsidR="00181C62" w:rsidRPr="00F47930" w:rsidRDefault="002C3FD1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 </w:t>
      </w:r>
      <w:r w:rsidR="00181C62" w:rsidRPr="00F47930">
        <w:rPr>
          <w:szCs w:val="28"/>
        </w:rPr>
        <w:t>В М</w:t>
      </w:r>
      <w:r w:rsidR="003968DE" w:rsidRPr="00F47930">
        <w:rPr>
          <w:szCs w:val="28"/>
        </w:rPr>
        <w:t xml:space="preserve">ировой суд Петровского района </w:t>
      </w:r>
      <w:r w:rsidR="00181C62" w:rsidRPr="00F47930">
        <w:rPr>
          <w:szCs w:val="28"/>
        </w:rPr>
        <w:t>направлено</w:t>
      </w:r>
      <w:r w:rsidR="007A50B0" w:rsidRPr="00F47930">
        <w:rPr>
          <w:szCs w:val="28"/>
        </w:rPr>
        <w:t xml:space="preserve"> 49 протоколов </w:t>
      </w:r>
      <w:r w:rsidR="003968DE" w:rsidRPr="00F47930">
        <w:rPr>
          <w:szCs w:val="28"/>
        </w:rPr>
        <w:t>об административном правонарушении, ответственность за</w:t>
      </w:r>
      <w:r w:rsidR="00BF3799" w:rsidRPr="00F47930">
        <w:rPr>
          <w:szCs w:val="28"/>
        </w:rPr>
        <w:t xml:space="preserve"> которое предусмотрена ч.1 стати</w:t>
      </w:r>
      <w:r w:rsidR="007A50B0" w:rsidRPr="00F47930">
        <w:rPr>
          <w:szCs w:val="28"/>
        </w:rPr>
        <w:t xml:space="preserve"> 20.25</w:t>
      </w:r>
      <w:r w:rsidR="003968DE" w:rsidRPr="00F47930">
        <w:rPr>
          <w:szCs w:val="28"/>
        </w:rPr>
        <w:t xml:space="preserve"> </w:t>
      </w:r>
      <w:r w:rsidR="007A50B0" w:rsidRPr="00F47930">
        <w:rPr>
          <w:szCs w:val="28"/>
        </w:rPr>
        <w:t>КоАП</w:t>
      </w:r>
      <w:r w:rsidR="003968DE" w:rsidRPr="00F47930">
        <w:rPr>
          <w:szCs w:val="28"/>
        </w:rPr>
        <w:t xml:space="preserve"> РФ «Неуплата административного штрафа в срок, предусмотренный настоящим Кодексом»</w:t>
      </w:r>
      <w:r w:rsidR="00181C62" w:rsidRPr="00F47930">
        <w:rPr>
          <w:szCs w:val="28"/>
        </w:rPr>
        <w:t xml:space="preserve">. Все протоколы рассмотрены, вынесено 47 постановлений о наложении </w:t>
      </w:r>
      <w:r w:rsidR="0098368A" w:rsidRPr="00F47930">
        <w:rPr>
          <w:szCs w:val="28"/>
        </w:rPr>
        <w:t>штрафа</w:t>
      </w:r>
      <w:r w:rsidR="00BF3799" w:rsidRPr="00F47930">
        <w:rPr>
          <w:szCs w:val="28"/>
        </w:rPr>
        <w:t>, 2 постановления в виде обязательных работ сроком на 20 часов.</w:t>
      </w:r>
      <w:r w:rsidR="00181C62" w:rsidRPr="00F47930">
        <w:rPr>
          <w:szCs w:val="28"/>
        </w:rPr>
        <w:t xml:space="preserve"> </w:t>
      </w:r>
    </w:p>
    <w:p w:rsidR="0029484E" w:rsidRPr="00F47930" w:rsidRDefault="00BF3799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lastRenderedPageBreak/>
        <w:t xml:space="preserve"> С</w:t>
      </w:r>
      <w:r w:rsidR="003968DE" w:rsidRPr="00F47930">
        <w:rPr>
          <w:szCs w:val="28"/>
        </w:rPr>
        <w:t>огласно ст. 32.2 КоАП РФ</w:t>
      </w:r>
      <w:r w:rsidR="007A50B0" w:rsidRPr="00F47930">
        <w:rPr>
          <w:szCs w:val="28"/>
        </w:rPr>
        <w:t xml:space="preserve"> напр</w:t>
      </w:r>
      <w:r w:rsidR="003968DE" w:rsidRPr="00F47930">
        <w:rPr>
          <w:szCs w:val="28"/>
        </w:rPr>
        <w:t>авлено на исполнение в Петровский районный отдел службы судебных приставов</w:t>
      </w:r>
      <w:r w:rsidR="00785264" w:rsidRPr="00F47930">
        <w:rPr>
          <w:szCs w:val="28"/>
        </w:rPr>
        <w:t xml:space="preserve"> 44 постановления административной комиссии Петровского городского округа</w:t>
      </w:r>
      <w:r w:rsidRPr="00F47930">
        <w:rPr>
          <w:szCs w:val="28"/>
        </w:rPr>
        <w:t xml:space="preserve"> на общую сумму 62 тыс. руб. взыскано 2</w:t>
      </w:r>
      <w:r w:rsidR="00B53F95" w:rsidRPr="00F47930">
        <w:rPr>
          <w:szCs w:val="28"/>
        </w:rPr>
        <w:t>6 921руб. 67 коп</w:t>
      </w:r>
      <w:r w:rsidR="00785264" w:rsidRPr="00F47930">
        <w:rPr>
          <w:szCs w:val="28"/>
        </w:rPr>
        <w:t>.</w:t>
      </w:r>
    </w:p>
    <w:p w:rsidR="0029484E" w:rsidRPr="00F47930" w:rsidRDefault="0029484E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Большинство административных материалов, поступивших на рассмотрение в административную комиссию, составлены по следующим статьям Закона Ставропольского края от 10.04.2008 г. № 20-кз «Об административных правонарушениях в Ставропольском крае»: </w:t>
      </w:r>
    </w:p>
    <w:p w:rsidR="00AE5525" w:rsidRPr="00F47930" w:rsidRDefault="00AE5525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- статья 4.1. Нарушение правил благоустройства территории муниципального образования,</w:t>
      </w:r>
    </w:p>
    <w:p w:rsidR="0029484E" w:rsidRPr="00F47930" w:rsidRDefault="0029484E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- статья 9.4. Самовольное осуществление деятельности в сфере торговли;</w:t>
      </w:r>
    </w:p>
    <w:p w:rsidR="0029484E" w:rsidRPr="00F47930" w:rsidRDefault="0029484E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- статья 10</w:t>
      </w:r>
      <w:r w:rsidRPr="00F47930">
        <w:rPr>
          <w:szCs w:val="28"/>
          <w:vertAlign w:val="superscript"/>
        </w:rPr>
        <w:t>1</w:t>
      </w:r>
      <w:r w:rsidR="00307852" w:rsidRPr="00F47930">
        <w:rPr>
          <w:szCs w:val="28"/>
        </w:rPr>
        <w:t>.1</w:t>
      </w:r>
      <w:r w:rsidRPr="00F47930">
        <w:rPr>
          <w:szCs w:val="28"/>
        </w:rPr>
        <w:t xml:space="preserve">. Нарушение правил </w:t>
      </w:r>
      <w:r w:rsidR="00307852" w:rsidRPr="00F47930">
        <w:rPr>
          <w:szCs w:val="28"/>
        </w:rPr>
        <w:t>рационального использования земель сельскохозяйственного назначения в Ставропольском крае</w:t>
      </w:r>
      <w:r w:rsidR="00B53F95" w:rsidRPr="00F47930">
        <w:rPr>
          <w:szCs w:val="28"/>
        </w:rPr>
        <w:t>;</w:t>
      </w:r>
    </w:p>
    <w:p w:rsidR="00B53F95" w:rsidRPr="00F47930" w:rsidRDefault="00B53F95" w:rsidP="00B53F9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- статья 2.2 Безнадзорное содержание скота и птицы, повлекшее создание помех в движении транспортных средств и пешеходов либо аварийной ситуации на участке дорожного движения.</w:t>
      </w:r>
    </w:p>
    <w:p w:rsidR="0087354E" w:rsidRPr="00F47930" w:rsidRDefault="0029484E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Из </w:t>
      </w:r>
      <w:r w:rsidR="00307852" w:rsidRPr="00F47930">
        <w:rPr>
          <w:szCs w:val="28"/>
        </w:rPr>
        <w:t xml:space="preserve">структурных подразделений администрации </w:t>
      </w:r>
      <w:r w:rsidRPr="00F47930">
        <w:rPr>
          <w:szCs w:val="28"/>
        </w:rPr>
        <w:t xml:space="preserve">Петровского </w:t>
      </w:r>
      <w:r w:rsidR="00307852" w:rsidRPr="00F47930">
        <w:rPr>
          <w:szCs w:val="28"/>
        </w:rPr>
        <w:t>городского округа</w:t>
      </w:r>
      <w:r w:rsidRPr="00F47930">
        <w:rPr>
          <w:szCs w:val="28"/>
        </w:rPr>
        <w:t xml:space="preserve">, в первую очередь следует отметить работу </w:t>
      </w:r>
    </w:p>
    <w:p w:rsidR="0087354E" w:rsidRPr="00F47930" w:rsidRDefault="0058530C" w:rsidP="0087354E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F47930">
        <w:rPr>
          <w:szCs w:val="28"/>
        </w:rPr>
        <w:t xml:space="preserve">- </w:t>
      </w:r>
      <w:r w:rsidR="00307852" w:rsidRPr="00F47930">
        <w:rPr>
          <w:szCs w:val="28"/>
        </w:rPr>
        <w:t>отдела развития предпринимательства, торговли потребительского рынка</w:t>
      </w:r>
      <w:r w:rsidR="00785264" w:rsidRPr="00F47930">
        <w:rPr>
          <w:szCs w:val="28"/>
        </w:rPr>
        <w:t xml:space="preserve"> (составлен 31 протокол</w:t>
      </w:r>
      <w:r w:rsidR="000201A4" w:rsidRPr="00F47930">
        <w:rPr>
          <w:szCs w:val="28"/>
        </w:rPr>
        <w:t>, т.е. 19,3% от общего числа</w:t>
      </w:r>
      <w:r w:rsidR="00785264" w:rsidRPr="00F47930">
        <w:rPr>
          <w:szCs w:val="28"/>
        </w:rPr>
        <w:t>)</w:t>
      </w:r>
      <w:r w:rsidR="0087354E" w:rsidRPr="00F47930">
        <w:rPr>
          <w:szCs w:val="28"/>
        </w:rPr>
        <w:t xml:space="preserve"> вынесено 30 постановлений о назначении административного наказания: 24 в виде штрафа на сумму 76 тыс. рублей, взыскано 30 тыс. руб.</w:t>
      </w:r>
      <w:r w:rsidR="00785264" w:rsidRPr="00F47930">
        <w:rPr>
          <w:szCs w:val="28"/>
        </w:rPr>
        <w:t>,</w:t>
      </w:r>
      <w:r w:rsidR="0087354E" w:rsidRPr="00F47930">
        <w:rPr>
          <w:szCs w:val="28"/>
        </w:rPr>
        <w:t xml:space="preserve"> составлено и направлено в мировой суд Петровского района  6 протоколов об административном правонарушении, ответственность за которое предусмотрена ч.1 стать 20.25 КоАП РФ «Неуплата административного</w:t>
      </w:r>
      <w:proofErr w:type="gramEnd"/>
      <w:r w:rsidR="0087354E" w:rsidRPr="00F47930">
        <w:rPr>
          <w:szCs w:val="28"/>
        </w:rPr>
        <w:t xml:space="preserve"> штрафа в срок, предусмотренный настоящим Кодексом», согласно ст. 32.2 КоАП РФ направлено на исполнение в Петровский районный отдел службы судебных приставов 12 постановления административной комиссии Петровского городского округа, 1 направлен в </w:t>
      </w:r>
      <w:proofErr w:type="spellStart"/>
      <w:r w:rsidR="0087354E" w:rsidRPr="00F47930">
        <w:rPr>
          <w:szCs w:val="28"/>
        </w:rPr>
        <w:t>Нефтекумский</w:t>
      </w:r>
      <w:proofErr w:type="spellEnd"/>
      <w:r w:rsidR="0087354E" w:rsidRPr="00F47930">
        <w:rPr>
          <w:szCs w:val="28"/>
        </w:rPr>
        <w:t xml:space="preserve"> район, </w:t>
      </w:r>
      <w:r w:rsidRPr="00F47930">
        <w:rPr>
          <w:szCs w:val="28"/>
        </w:rPr>
        <w:t>6 прекращены;</w:t>
      </w:r>
    </w:p>
    <w:p w:rsidR="000201A4" w:rsidRPr="00F47930" w:rsidRDefault="0058530C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- </w:t>
      </w:r>
      <w:r w:rsidR="00785264" w:rsidRPr="00F47930">
        <w:rPr>
          <w:szCs w:val="28"/>
        </w:rPr>
        <w:t>отдел сельского хозяйства и окружающей среды (составлено 12 протоколов</w:t>
      </w:r>
      <w:r w:rsidR="000201A4" w:rsidRPr="00F47930">
        <w:rPr>
          <w:szCs w:val="28"/>
        </w:rPr>
        <w:t>, т.е. 7,5% от общего числа</w:t>
      </w:r>
      <w:r w:rsidR="00785264" w:rsidRPr="00F47930">
        <w:rPr>
          <w:szCs w:val="28"/>
        </w:rPr>
        <w:t>)</w:t>
      </w:r>
      <w:r w:rsidRPr="00F47930">
        <w:rPr>
          <w:szCs w:val="28"/>
        </w:rPr>
        <w:t xml:space="preserve"> вынесено 12 постановлений о назначении административного наказания: 10 в виде штрафа на сумму 10 тыс. рублей, взыскано 4 тыс. руб., 2 о назначении административного наказания в виде предупреждения.</w:t>
      </w:r>
    </w:p>
    <w:p w:rsidR="000201A4" w:rsidRPr="00F47930" w:rsidRDefault="000201A4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Из территориальных отделов управления по делам территорий администрации Петровского городского округа, в первую очередь следует отметить работу</w:t>
      </w:r>
      <w:r w:rsidR="00003DE8" w:rsidRPr="00F47930">
        <w:rPr>
          <w:szCs w:val="28"/>
        </w:rPr>
        <w:t>:</w:t>
      </w:r>
      <w:r w:rsidRPr="00F47930">
        <w:rPr>
          <w:szCs w:val="28"/>
        </w:rPr>
        <w:t xml:space="preserve"> </w:t>
      </w:r>
    </w:p>
    <w:p w:rsidR="00003DE8" w:rsidRPr="00F47930" w:rsidRDefault="00003DE8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- </w:t>
      </w:r>
      <w:r w:rsidR="000201A4" w:rsidRPr="00F47930">
        <w:rPr>
          <w:szCs w:val="28"/>
        </w:rPr>
        <w:t xml:space="preserve">территориального отдела села Благодатного составлено 18 протоколов об административном правонарушении (т.е. 11,3% от общего числа), </w:t>
      </w:r>
      <w:r w:rsidR="000F033E" w:rsidRPr="00F47930">
        <w:rPr>
          <w:szCs w:val="28"/>
        </w:rPr>
        <w:t>вынесено 18</w:t>
      </w:r>
      <w:r w:rsidRPr="00F47930">
        <w:rPr>
          <w:szCs w:val="28"/>
        </w:rPr>
        <w:t xml:space="preserve"> </w:t>
      </w:r>
      <w:r w:rsidR="000201A4" w:rsidRPr="00F47930">
        <w:rPr>
          <w:szCs w:val="28"/>
        </w:rPr>
        <w:t>постановлений о назначении административного наказ</w:t>
      </w:r>
      <w:r w:rsidRPr="00F47930">
        <w:rPr>
          <w:szCs w:val="28"/>
        </w:rPr>
        <w:t>ания в виде штрафа на сумм</w:t>
      </w:r>
      <w:r w:rsidR="000F033E" w:rsidRPr="00F47930">
        <w:rPr>
          <w:szCs w:val="28"/>
        </w:rPr>
        <w:t>у 19 тыс. рублей,  взыскано 16 тыс. рублей</w:t>
      </w:r>
      <w:r w:rsidRPr="00F47930">
        <w:rPr>
          <w:szCs w:val="28"/>
        </w:rPr>
        <w:t>;</w:t>
      </w:r>
    </w:p>
    <w:p w:rsidR="00003DE8" w:rsidRPr="00F47930" w:rsidRDefault="00003DE8" w:rsidP="00003DE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- территориального от</w:t>
      </w:r>
      <w:r w:rsidR="000F033E" w:rsidRPr="00F47930">
        <w:rPr>
          <w:szCs w:val="28"/>
        </w:rPr>
        <w:t>дела села Просянка составлено 15</w:t>
      </w:r>
      <w:r w:rsidRPr="00F47930">
        <w:rPr>
          <w:szCs w:val="28"/>
        </w:rPr>
        <w:t xml:space="preserve"> протоколов об административном правонарушении (т.е. </w:t>
      </w:r>
      <w:r w:rsidR="000F033E" w:rsidRPr="00F47930">
        <w:rPr>
          <w:szCs w:val="28"/>
        </w:rPr>
        <w:t>9,3</w:t>
      </w:r>
      <w:r w:rsidRPr="00F47930">
        <w:rPr>
          <w:szCs w:val="28"/>
        </w:rPr>
        <w:t xml:space="preserve">% от общего числа), </w:t>
      </w:r>
      <w:r w:rsidR="000F033E" w:rsidRPr="00F47930">
        <w:rPr>
          <w:szCs w:val="28"/>
        </w:rPr>
        <w:t>вынесено 15</w:t>
      </w:r>
      <w:r w:rsidRPr="00F47930">
        <w:rPr>
          <w:szCs w:val="28"/>
        </w:rPr>
        <w:t xml:space="preserve"> </w:t>
      </w:r>
      <w:r w:rsidRPr="00F47930">
        <w:rPr>
          <w:szCs w:val="28"/>
        </w:rPr>
        <w:lastRenderedPageBreak/>
        <w:t>постановлений о назначении административного наказания в виде штрафа на сумму 1</w:t>
      </w:r>
      <w:r w:rsidR="000F033E" w:rsidRPr="00F47930">
        <w:rPr>
          <w:szCs w:val="28"/>
        </w:rPr>
        <w:t>5</w:t>
      </w:r>
      <w:r w:rsidRPr="00F47930">
        <w:rPr>
          <w:szCs w:val="28"/>
        </w:rPr>
        <w:t xml:space="preserve"> тыс. рублей, взыскано 7 тыс. рублей;</w:t>
      </w:r>
    </w:p>
    <w:p w:rsidR="000F033E" w:rsidRPr="00F47930" w:rsidRDefault="000F033E" w:rsidP="000F03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- территориального отдела села Сухая Буйвола составлено 10 протоколов об административном правонарушении (т.е. 6,2% от общего числа), вынесено 10 постановлений о назначении административного наказания в виде штрафа на сумму 7,6 тыс. рублей, штрафы взысканы в полном объеме;</w:t>
      </w:r>
    </w:p>
    <w:p w:rsidR="000F033E" w:rsidRPr="00F47930" w:rsidRDefault="000F033E" w:rsidP="000F03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- территориального отдела села Николина Балка составлено 9 протоколов об административном правонарушении (т.е. 5,6% от общего числа), вынесено 9 постановлений о назначении административного наказания в виде штрафа на сумму 10 тыс. рублей, взыскано 7 тыс. рублей;</w:t>
      </w:r>
    </w:p>
    <w:p w:rsidR="00003DE8" w:rsidRPr="00F47930" w:rsidRDefault="000F033E" w:rsidP="000F03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- территориального отдела села Донская Балка составлено 9 протоколов об административном правонарушении (т.е. 5,6% от общего числа), вынесено 9 постановлений о назначении административного наказания в виде штрафа на сумму 10 тыс. рублей, взыскано 2 тыс. рублей.</w:t>
      </w:r>
    </w:p>
    <w:p w:rsidR="000201A4" w:rsidRPr="00F47930" w:rsidRDefault="004802CE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Территориальный отдел села </w:t>
      </w:r>
      <w:proofErr w:type="spellStart"/>
      <w:r w:rsidRPr="00F47930">
        <w:rPr>
          <w:szCs w:val="28"/>
        </w:rPr>
        <w:t>Константиновское</w:t>
      </w:r>
      <w:proofErr w:type="spellEnd"/>
      <w:r w:rsidRPr="00F47930">
        <w:rPr>
          <w:szCs w:val="28"/>
        </w:rPr>
        <w:t xml:space="preserve"> составил 5 протоколов.</w:t>
      </w:r>
    </w:p>
    <w:p w:rsidR="004802CE" w:rsidRPr="00F47930" w:rsidRDefault="004802CE" w:rsidP="004802C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Территориальный отдел села </w:t>
      </w:r>
      <w:proofErr w:type="spellStart"/>
      <w:r w:rsidRPr="00F47930">
        <w:rPr>
          <w:szCs w:val="28"/>
        </w:rPr>
        <w:t>Шведино</w:t>
      </w:r>
      <w:proofErr w:type="spellEnd"/>
      <w:r w:rsidRPr="00F47930">
        <w:rPr>
          <w:szCs w:val="28"/>
        </w:rPr>
        <w:t xml:space="preserve"> составил 5 протоколов.</w:t>
      </w:r>
    </w:p>
    <w:p w:rsidR="00752B7F" w:rsidRPr="00F47930" w:rsidRDefault="00752B7F" w:rsidP="00752B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Территориальный отдел села </w:t>
      </w:r>
      <w:r w:rsidR="00C36328" w:rsidRPr="00F47930">
        <w:rPr>
          <w:szCs w:val="28"/>
        </w:rPr>
        <w:t>Рогатая Балка</w:t>
      </w:r>
      <w:r w:rsidRPr="00F47930">
        <w:rPr>
          <w:szCs w:val="28"/>
        </w:rPr>
        <w:t xml:space="preserve"> состави</w:t>
      </w:r>
      <w:r w:rsidR="00C36328" w:rsidRPr="00F47930">
        <w:rPr>
          <w:szCs w:val="28"/>
        </w:rPr>
        <w:t>л 3 протокола</w:t>
      </w:r>
      <w:r w:rsidRPr="00F47930">
        <w:rPr>
          <w:szCs w:val="28"/>
        </w:rPr>
        <w:t>.</w:t>
      </w:r>
    </w:p>
    <w:p w:rsidR="00752B7F" w:rsidRPr="00F47930" w:rsidRDefault="00752B7F" w:rsidP="00752B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Территориальный отдел села </w:t>
      </w:r>
      <w:r w:rsidR="00C36328" w:rsidRPr="00F47930">
        <w:rPr>
          <w:szCs w:val="28"/>
        </w:rPr>
        <w:t>Гофицкое</w:t>
      </w:r>
      <w:r w:rsidRPr="00F47930">
        <w:rPr>
          <w:szCs w:val="28"/>
        </w:rPr>
        <w:t xml:space="preserve"> состави</w:t>
      </w:r>
      <w:r w:rsidR="00C36328" w:rsidRPr="00F47930">
        <w:rPr>
          <w:szCs w:val="28"/>
        </w:rPr>
        <w:t>л 2 протокола</w:t>
      </w:r>
      <w:r w:rsidRPr="00F47930">
        <w:rPr>
          <w:szCs w:val="28"/>
        </w:rPr>
        <w:t>.</w:t>
      </w:r>
    </w:p>
    <w:p w:rsidR="00752B7F" w:rsidRPr="00F47930" w:rsidRDefault="00752B7F" w:rsidP="00752B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Территориальный отдел села </w:t>
      </w:r>
      <w:proofErr w:type="spellStart"/>
      <w:r w:rsidR="00C36328" w:rsidRPr="00F47930">
        <w:rPr>
          <w:szCs w:val="28"/>
        </w:rPr>
        <w:t>Прикалаусский</w:t>
      </w:r>
      <w:proofErr w:type="spellEnd"/>
      <w:r w:rsidRPr="00F47930">
        <w:rPr>
          <w:szCs w:val="28"/>
        </w:rPr>
        <w:t xml:space="preserve"> состави</w:t>
      </w:r>
      <w:r w:rsidR="00C36328" w:rsidRPr="00F47930">
        <w:rPr>
          <w:szCs w:val="28"/>
        </w:rPr>
        <w:t>л 2 протокола</w:t>
      </w:r>
      <w:r w:rsidRPr="00F47930">
        <w:rPr>
          <w:szCs w:val="28"/>
        </w:rPr>
        <w:t>.</w:t>
      </w:r>
    </w:p>
    <w:p w:rsidR="00752B7F" w:rsidRPr="00F47930" w:rsidRDefault="00752B7F" w:rsidP="00752B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Территориальный отдел села </w:t>
      </w:r>
      <w:proofErr w:type="spellStart"/>
      <w:r w:rsidR="00C36328" w:rsidRPr="00F47930">
        <w:rPr>
          <w:szCs w:val="28"/>
        </w:rPr>
        <w:t>Шангала</w:t>
      </w:r>
      <w:proofErr w:type="spellEnd"/>
      <w:r w:rsidRPr="00F47930">
        <w:rPr>
          <w:szCs w:val="28"/>
        </w:rPr>
        <w:t xml:space="preserve"> состави</w:t>
      </w:r>
      <w:r w:rsidR="00C36328" w:rsidRPr="00F47930">
        <w:rPr>
          <w:szCs w:val="28"/>
        </w:rPr>
        <w:t>л 1 протокол</w:t>
      </w:r>
      <w:r w:rsidRPr="00F47930">
        <w:rPr>
          <w:szCs w:val="28"/>
        </w:rPr>
        <w:t>.</w:t>
      </w:r>
    </w:p>
    <w:p w:rsidR="000201A4" w:rsidRPr="00F47930" w:rsidRDefault="00752B7F" w:rsidP="00C3632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 xml:space="preserve">Территориальный отдел села </w:t>
      </w:r>
      <w:r w:rsidR="00C36328" w:rsidRPr="00F47930">
        <w:rPr>
          <w:szCs w:val="28"/>
        </w:rPr>
        <w:t>Высоцкое</w:t>
      </w:r>
      <w:r w:rsidRPr="00F47930">
        <w:rPr>
          <w:szCs w:val="28"/>
        </w:rPr>
        <w:t xml:space="preserve"> состави</w:t>
      </w:r>
      <w:r w:rsidR="00C36328" w:rsidRPr="00F47930">
        <w:rPr>
          <w:szCs w:val="28"/>
        </w:rPr>
        <w:t>л 0</w:t>
      </w:r>
      <w:r w:rsidRPr="00F47930">
        <w:rPr>
          <w:szCs w:val="28"/>
        </w:rPr>
        <w:t xml:space="preserve"> протоколов.</w:t>
      </w:r>
    </w:p>
    <w:p w:rsidR="0029484E" w:rsidRPr="00F47930" w:rsidRDefault="00E94952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В ряде территориальных отделов управления по делам территорий администрации Петровского городского округа</w:t>
      </w:r>
      <w:r w:rsidR="0029484E" w:rsidRPr="00F47930">
        <w:rPr>
          <w:szCs w:val="28"/>
        </w:rPr>
        <w:t xml:space="preserve"> работа по реализации законодательства об административных правонарушениях проводилась крайне слабо</w:t>
      </w:r>
      <w:r w:rsidRPr="00F47930">
        <w:rPr>
          <w:szCs w:val="28"/>
        </w:rPr>
        <w:t xml:space="preserve"> или не проводилась совсем</w:t>
      </w:r>
      <w:r w:rsidR="0029484E" w:rsidRPr="00F47930">
        <w:rPr>
          <w:szCs w:val="28"/>
        </w:rPr>
        <w:t xml:space="preserve">. </w:t>
      </w:r>
    </w:p>
    <w:p w:rsidR="0029484E" w:rsidRPr="00F47930" w:rsidRDefault="0029484E" w:rsidP="0029484E">
      <w:pPr>
        <w:ind w:firstLine="709"/>
        <w:jc w:val="both"/>
        <w:rPr>
          <w:szCs w:val="28"/>
        </w:rPr>
      </w:pPr>
      <w:r w:rsidRPr="00F47930">
        <w:rPr>
          <w:szCs w:val="28"/>
        </w:rPr>
        <w:t>При этом следует подчеркнуть, что вопрос о повышении эффективности работы в сфере реализации административного законодательства очень острый и стоит на личном контроле Губернатора Ставро</w:t>
      </w:r>
      <w:r w:rsidR="00E94952" w:rsidRPr="00F47930">
        <w:rPr>
          <w:szCs w:val="28"/>
        </w:rPr>
        <w:t>польского края. Так, п. 4.2.1.1.</w:t>
      </w:r>
      <w:r w:rsidRPr="00F47930">
        <w:rPr>
          <w:szCs w:val="28"/>
        </w:rPr>
        <w:t xml:space="preserve"> </w:t>
      </w:r>
      <w:r w:rsidR="00E94952" w:rsidRPr="00F47930">
        <w:rPr>
          <w:szCs w:val="28"/>
        </w:rPr>
        <w:t>распоряжения Губернатора Ставропольского края от 28 мая 2019</w:t>
      </w:r>
      <w:r w:rsidRPr="00F47930">
        <w:rPr>
          <w:szCs w:val="28"/>
        </w:rPr>
        <w:t xml:space="preserve"> года рекомендовано</w:t>
      </w:r>
      <w:r w:rsidR="00212A17" w:rsidRPr="00F47930">
        <w:rPr>
          <w:szCs w:val="28"/>
        </w:rPr>
        <w:t xml:space="preserve"> </w:t>
      </w:r>
      <w:r w:rsidR="002646D8" w:rsidRPr="00F47930">
        <w:rPr>
          <w:szCs w:val="28"/>
        </w:rPr>
        <w:t xml:space="preserve">усилить работу по выявлению административных </w:t>
      </w:r>
      <w:proofErr w:type="gramStart"/>
      <w:r w:rsidR="002646D8" w:rsidRPr="00F47930">
        <w:rPr>
          <w:szCs w:val="28"/>
        </w:rPr>
        <w:t>правонарушениях</w:t>
      </w:r>
      <w:proofErr w:type="gramEnd"/>
      <w:r w:rsidR="002646D8" w:rsidRPr="00F47930">
        <w:rPr>
          <w:szCs w:val="28"/>
        </w:rPr>
        <w:t xml:space="preserve">, предусмотренных Законом Ставропольского края от 10.04.2008 г. № 20-кз «Об административных правонарушениях в Ставропольском крае». </w:t>
      </w:r>
    </w:p>
    <w:p w:rsidR="0029484E" w:rsidRPr="00F47930" w:rsidRDefault="002646D8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Данная информация</w:t>
      </w:r>
      <w:r w:rsidR="0029484E" w:rsidRPr="00F47930">
        <w:rPr>
          <w:szCs w:val="28"/>
        </w:rPr>
        <w:t xml:space="preserve"> доводилась до сведения </w:t>
      </w:r>
      <w:r w:rsidRPr="00F47930">
        <w:rPr>
          <w:szCs w:val="28"/>
        </w:rPr>
        <w:t>начальников территориальных отделов управления по делам территорий администрации Петровского городского округа.</w:t>
      </w:r>
      <w:r w:rsidR="0029484E" w:rsidRPr="00F47930">
        <w:rPr>
          <w:szCs w:val="28"/>
        </w:rPr>
        <w:t xml:space="preserve"> </w:t>
      </w:r>
      <w:r w:rsidRPr="00F47930">
        <w:rPr>
          <w:szCs w:val="28"/>
        </w:rPr>
        <w:t>В</w:t>
      </w:r>
      <w:r w:rsidR="0029484E" w:rsidRPr="00F47930">
        <w:rPr>
          <w:szCs w:val="28"/>
        </w:rPr>
        <w:t>опрос «</w:t>
      </w:r>
      <w:r w:rsidRPr="00F47930">
        <w:rPr>
          <w:szCs w:val="28"/>
        </w:rPr>
        <w:t>О состоянии работы административной комиссии Петровского городского округа Ставропольского края и результатах деятельности по реализации законодательства Ставропольского края об административных правонарушениях</w:t>
      </w:r>
      <w:r w:rsidR="0029484E" w:rsidRPr="00F47930">
        <w:rPr>
          <w:szCs w:val="28"/>
        </w:rPr>
        <w:t xml:space="preserve">» был рассмотрен на заседании комиссии по профилактике правонарушений </w:t>
      </w:r>
      <w:r w:rsidRPr="00F47930">
        <w:rPr>
          <w:szCs w:val="28"/>
        </w:rPr>
        <w:t>на территории Петровского городского округа</w:t>
      </w:r>
      <w:r w:rsidR="0029484E" w:rsidRPr="00F47930">
        <w:rPr>
          <w:szCs w:val="28"/>
        </w:rPr>
        <w:t xml:space="preserve"> 2</w:t>
      </w:r>
      <w:r w:rsidRPr="00F47930">
        <w:rPr>
          <w:szCs w:val="28"/>
        </w:rPr>
        <w:t>0 сентября 2019</w:t>
      </w:r>
      <w:r w:rsidR="0029484E" w:rsidRPr="00F47930">
        <w:rPr>
          <w:szCs w:val="28"/>
        </w:rPr>
        <w:t xml:space="preserve"> г., соответствующие поручения даны в протоколе заседания комиссии. Однако анализ работы свидетельствует о том, что далеко не во</w:t>
      </w:r>
      <w:r w:rsidRPr="00F47930">
        <w:rPr>
          <w:szCs w:val="28"/>
        </w:rPr>
        <w:t xml:space="preserve"> всех территориальных отделах управления по делам территорий администрации Петровского городского округа, структурных подразделениях </w:t>
      </w:r>
      <w:r w:rsidRPr="00F47930">
        <w:rPr>
          <w:szCs w:val="28"/>
        </w:rPr>
        <w:lastRenderedPageBreak/>
        <w:t xml:space="preserve">администрации Петровского городского округа </w:t>
      </w:r>
      <w:r w:rsidR="0029484E" w:rsidRPr="00F47930">
        <w:rPr>
          <w:szCs w:val="28"/>
        </w:rPr>
        <w:t xml:space="preserve"> принимаются необходимые меры по обеспечению  </w:t>
      </w:r>
      <w:proofErr w:type="gramStart"/>
      <w:r w:rsidR="0029484E" w:rsidRPr="00F47930">
        <w:rPr>
          <w:szCs w:val="28"/>
        </w:rPr>
        <w:t>показателей эффективности реализации</w:t>
      </w:r>
      <w:r w:rsidR="00936458" w:rsidRPr="00F47930">
        <w:rPr>
          <w:szCs w:val="28"/>
        </w:rPr>
        <w:t xml:space="preserve"> законодательства Ставропольского края</w:t>
      </w:r>
      <w:proofErr w:type="gramEnd"/>
      <w:r w:rsidR="00936458" w:rsidRPr="00F47930">
        <w:rPr>
          <w:szCs w:val="28"/>
        </w:rPr>
        <w:t xml:space="preserve"> об административных правонарушениях</w:t>
      </w:r>
      <w:r w:rsidR="0029484E" w:rsidRPr="00F47930">
        <w:rPr>
          <w:szCs w:val="28"/>
        </w:rPr>
        <w:t>.</w:t>
      </w:r>
      <w:r w:rsidR="00936458" w:rsidRPr="00F47930">
        <w:rPr>
          <w:szCs w:val="28"/>
        </w:rPr>
        <w:t xml:space="preserve"> </w:t>
      </w:r>
    </w:p>
    <w:p w:rsidR="00063BE9" w:rsidRPr="00F47930" w:rsidRDefault="00936458" w:rsidP="00063BE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Уменьшение</w:t>
      </w:r>
      <w:r w:rsidR="0029484E" w:rsidRPr="00F47930">
        <w:rPr>
          <w:szCs w:val="28"/>
        </w:rPr>
        <w:t xml:space="preserve"> количества составленных протоколов об админис</w:t>
      </w:r>
      <w:r w:rsidRPr="00F47930">
        <w:rPr>
          <w:szCs w:val="28"/>
        </w:rPr>
        <w:t>тративных правонарушениях в 2019</w:t>
      </w:r>
      <w:r w:rsidR="0029484E" w:rsidRPr="00F47930">
        <w:rPr>
          <w:szCs w:val="28"/>
        </w:rPr>
        <w:t xml:space="preserve"> году по сравнению с аналогичным периодом прошлого года отмечено</w:t>
      </w:r>
      <w:r w:rsidRPr="00F47930">
        <w:rPr>
          <w:szCs w:val="28"/>
        </w:rPr>
        <w:t xml:space="preserve"> </w:t>
      </w:r>
    </w:p>
    <w:p w:rsidR="00063BE9" w:rsidRPr="00F47930" w:rsidRDefault="00063BE9" w:rsidP="00063BE9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F47930">
        <w:rPr>
          <w:b/>
          <w:szCs w:val="28"/>
        </w:rPr>
        <w:t xml:space="preserve">- </w:t>
      </w:r>
      <w:r w:rsidR="00936458" w:rsidRPr="00F47930">
        <w:rPr>
          <w:b/>
          <w:szCs w:val="28"/>
        </w:rPr>
        <w:t>в управлении муниципального хозяйства</w:t>
      </w:r>
      <w:r w:rsidR="00094841" w:rsidRPr="00F47930">
        <w:rPr>
          <w:b/>
          <w:szCs w:val="28"/>
        </w:rPr>
        <w:t xml:space="preserve"> администрации Петро</w:t>
      </w:r>
      <w:r w:rsidR="00B53F95" w:rsidRPr="00F47930">
        <w:rPr>
          <w:b/>
          <w:szCs w:val="28"/>
        </w:rPr>
        <w:t>вского городского округа;</w:t>
      </w:r>
    </w:p>
    <w:p w:rsidR="00063BE9" w:rsidRPr="00F47930" w:rsidRDefault="00063BE9" w:rsidP="00063BE9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F47930">
        <w:rPr>
          <w:b/>
          <w:szCs w:val="28"/>
        </w:rPr>
        <w:t xml:space="preserve">- </w:t>
      </w:r>
      <w:r w:rsidR="00E3022B" w:rsidRPr="00F47930">
        <w:rPr>
          <w:b/>
          <w:szCs w:val="28"/>
        </w:rPr>
        <w:t>в отделе сельского хозяйства и окружающей среды администрации Петровского городского округа</w:t>
      </w:r>
      <w:r w:rsidR="00B53F95" w:rsidRPr="00F47930">
        <w:rPr>
          <w:b/>
          <w:szCs w:val="28"/>
        </w:rPr>
        <w:t>;</w:t>
      </w:r>
      <w:r w:rsidRPr="00F47930">
        <w:rPr>
          <w:b/>
          <w:szCs w:val="28"/>
        </w:rPr>
        <w:t xml:space="preserve"> </w:t>
      </w:r>
    </w:p>
    <w:p w:rsidR="00936458" w:rsidRPr="00F47930" w:rsidRDefault="00063BE9" w:rsidP="00A34920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F47930">
        <w:rPr>
          <w:b/>
          <w:szCs w:val="28"/>
        </w:rPr>
        <w:t>- в территориальном отделе села Высоцкое управления по делам территорий администраци</w:t>
      </w:r>
      <w:r w:rsidR="00B53F95" w:rsidRPr="00F47930">
        <w:rPr>
          <w:b/>
          <w:szCs w:val="28"/>
        </w:rPr>
        <w:t>и Петровского городского округа.</w:t>
      </w:r>
    </w:p>
    <w:p w:rsidR="00E84FC1" w:rsidRPr="00F47930" w:rsidRDefault="00E84FC1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Увеличение количества составленных протоколов об административных правонарушениях в 2019 году по сравнению с аналогичным периодом прошлого года отмечено</w:t>
      </w:r>
    </w:p>
    <w:p w:rsidR="00E84FC1" w:rsidRPr="00F47930" w:rsidRDefault="00E84FC1" w:rsidP="0029484E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F47930">
        <w:rPr>
          <w:b/>
          <w:szCs w:val="28"/>
        </w:rPr>
        <w:t xml:space="preserve">- в территориальном отделе села Просянка управления по делам территорий администрации Петровского городского округа, </w:t>
      </w:r>
    </w:p>
    <w:p w:rsidR="00063BE9" w:rsidRPr="00F47930" w:rsidRDefault="00063BE9" w:rsidP="00A34920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F47930">
        <w:rPr>
          <w:b/>
          <w:szCs w:val="28"/>
        </w:rPr>
        <w:t>- в территориальном отделе села Сухая Буйвола управления по делам территорий администрации Петровского городского округа</w:t>
      </w:r>
      <w:r w:rsidR="00A34920" w:rsidRPr="00F47930">
        <w:rPr>
          <w:b/>
          <w:szCs w:val="28"/>
        </w:rPr>
        <w:t xml:space="preserve">, </w:t>
      </w:r>
    </w:p>
    <w:p w:rsidR="00E84FC1" w:rsidRPr="00F47930" w:rsidRDefault="00E84FC1" w:rsidP="00A34920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F47930">
        <w:rPr>
          <w:b/>
          <w:szCs w:val="28"/>
        </w:rPr>
        <w:t>- в территориальном отделе села Благодатного управления по делам территорий администрации Петровского городского округа</w:t>
      </w:r>
      <w:r w:rsidR="00A34920" w:rsidRPr="00F47930">
        <w:rPr>
          <w:b/>
          <w:szCs w:val="28"/>
        </w:rPr>
        <w:t>.</w:t>
      </w:r>
    </w:p>
    <w:p w:rsidR="0029484E" w:rsidRPr="00F47930" w:rsidRDefault="0029484E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930">
        <w:rPr>
          <w:szCs w:val="28"/>
        </w:rPr>
        <w:t>На ос</w:t>
      </w:r>
      <w:r w:rsidR="0003369A" w:rsidRPr="00F47930">
        <w:rPr>
          <w:szCs w:val="28"/>
        </w:rPr>
        <w:t>новании вышеизложенного, считаю</w:t>
      </w:r>
      <w:r w:rsidRPr="00F47930">
        <w:rPr>
          <w:szCs w:val="28"/>
        </w:rPr>
        <w:t xml:space="preserve"> необходимым активизировать работу по составлению протоколов об административных правонарушениях, поскольку только проведение на постоянной основе работы по выявлению административных правонарушений и соответственно качественное и своевременное составление протоколов может обеспечить пол</w:t>
      </w:r>
      <w:r w:rsidR="0003369A" w:rsidRPr="00F47930">
        <w:rPr>
          <w:szCs w:val="28"/>
        </w:rPr>
        <w:t>ноценную работу административной комиссии</w:t>
      </w:r>
      <w:r w:rsidRPr="00F47930">
        <w:rPr>
          <w:szCs w:val="28"/>
        </w:rPr>
        <w:t xml:space="preserve"> и исполнение поручения Губернатора Ставр</w:t>
      </w:r>
      <w:r w:rsidR="00A34920" w:rsidRPr="00F47930">
        <w:rPr>
          <w:szCs w:val="28"/>
        </w:rPr>
        <w:t>опольского края Владимирова В.В</w:t>
      </w:r>
      <w:r w:rsidRPr="00F47930">
        <w:rPr>
          <w:szCs w:val="28"/>
        </w:rPr>
        <w:t>.</w:t>
      </w:r>
    </w:p>
    <w:p w:rsidR="0029484E" w:rsidRDefault="0029484E" w:rsidP="0029484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9484E" w:rsidRDefault="0029484E" w:rsidP="0029484E">
      <w:pPr>
        <w:suppressAutoHyphens/>
        <w:spacing w:line="240" w:lineRule="exact"/>
        <w:jc w:val="both"/>
        <w:rPr>
          <w:szCs w:val="28"/>
        </w:rPr>
      </w:pPr>
    </w:p>
    <w:p w:rsidR="0029484E" w:rsidRDefault="00A34920" w:rsidP="0029484E">
      <w:pPr>
        <w:suppressAutoHyphens/>
        <w:spacing w:line="240" w:lineRule="exact"/>
        <w:jc w:val="both"/>
        <w:rPr>
          <w:szCs w:val="28"/>
        </w:rPr>
      </w:pPr>
      <w:r>
        <w:rPr>
          <w:szCs w:val="28"/>
        </w:rPr>
        <w:t>Председатель</w:t>
      </w:r>
      <w:r w:rsidR="0029484E">
        <w:rPr>
          <w:szCs w:val="28"/>
        </w:rPr>
        <w:t xml:space="preserve"> </w:t>
      </w:r>
    </w:p>
    <w:p w:rsidR="0029484E" w:rsidRDefault="0029484E" w:rsidP="0029484E">
      <w:pPr>
        <w:suppressAutoHyphens/>
        <w:spacing w:line="240" w:lineRule="exact"/>
        <w:jc w:val="both"/>
        <w:rPr>
          <w:szCs w:val="28"/>
        </w:rPr>
      </w:pPr>
      <w:r>
        <w:rPr>
          <w:szCs w:val="28"/>
        </w:rPr>
        <w:t>административной комиссии</w:t>
      </w:r>
    </w:p>
    <w:p w:rsidR="0029484E" w:rsidRDefault="0029484E" w:rsidP="0029484E">
      <w:pPr>
        <w:suppressAutoHyphens/>
        <w:spacing w:line="240" w:lineRule="exact"/>
        <w:jc w:val="both"/>
        <w:rPr>
          <w:szCs w:val="28"/>
        </w:rPr>
      </w:pPr>
      <w:r>
        <w:rPr>
          <w:szCs w:val="28"/>
        </w:rPr>
        <w:t>П</w:t>
      </w:r>
      <w:r w:rsidR="00A34920">
        <w:rPr>
          <w:szCs w:val="28"/>
        </w:rPr>
        <w:t>етровского городского округа</w:t>
      </w:r>
    </w:p>
    <w:p w:rsidR="0029484E" w:rsidRDefault="0029484E" w:rsidP="0029484E">
      <w:pPr>
        <w:suppressAutoHyphens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</w:t>
      </w:r>
      <w:r w:rsidR="00A34920">
        <w:rPr>
          <w:szCs w:val="28"/>
        </w:rPr>
        <w:t xml:space="preserve">                          В.Д. Барыленко</w:t>
      </w:r>
    </w:p>
    <w:p w:rsidR="0029484E" w:rsidRDefault="0029484E" w:rsidP="0029484E">
      <w:pPr>
        <w:shd w:val="clear" w:color="auto" w:fill="FFFFFF"/>
        <w:spacing w:line="240" w:lineRule="exact"/>
        <w:ind w:right="11"/>
        <w:jc w:val="center"/>
        <w:rPr>
          <w:szCs w:val="28"/>
        </w:rPr>
      </w:pPr>
    </w:p>
    <w:p w:rsidR="0039518C" w:rsidRDefault="0039518C"/>
    <w:sectPr w:rsidR="0039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8C"/>
    <w:rsid w:val="00003DE8"/>
    <w:rsid w:val="000201A4"/>
    <w:rsid w:val="0003369A"/>
    <w:rsid w:val="00063BE9"/>
    <w:rsid w:val="00094841"/>
    <w:rsid w:val="000F033E"/>
    <w:rsid w:val="00156873"/>
    <w:rsid w:val="00181C62"/>
    <w:rsid w:val="00212A17"/>
    <w:rsid w:val="002646D8"/>
    <w:rsid w:val="0029484E"/>
    <w:rsid w:val="002C3FD1"/>
    <w:rsid w:val="002E43FE"/>
    <w:rsid w:val="00307852"/>
    <w:rsid w:val="00366A25"/>
    <w:rsid w:val="0039518C"/>
    <w:rsid w:val="003968DE"/>
    <w:rsid w:val="003C7408"/>
    <w:rsid w:val="004802CE"/>
    <w:rsid w:val="0058530C"/>
    <w:rsid w:val="0064151E"/>
    <w:rsid w:val="00752B7F"/>
    <w:rsid w:val="00785264"/>
    <w:rsid w:val="007A50B0"/>
    <w:rsid w:val="0087354E"/>
    <w:rsid w:val="008F561C"/>
    <w:rsid w:val="0093317F"/>
    <w:rsid w:val="00936458"/>
    <w:rsid w:val="0098368A"/>
    <w:rsid w:val="00A34920"/>
    <w:rsid w:val="00A6173F"/>
    <w:rsid w:val="00AE5525"/>
    <w:rsid w:val="00B53F95"/>
    <w:rsid w:val="00BF3799"/>
    <w:rsid w:val="00BF41E4"/>
    <w:rsid w:val="00C36328"/>
    <w:rsid w:val="00CB08F1"/>
    <w:rsid w:val="00E3022B"/>
    <w:rsid w:val="00E84FC1"/>
    <w:rsid w:val="00E94952"/>
    <w:rsid w:val="00E96B4A"/>
    <w:rsid w:val="00F47930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8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8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BDED-88E2-4174-9EC5-7C397FF7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2019-11-12T07:37:00Z</cp:lastPrinted>
  <dcterms:created xsi:type="dcterms:W3CDTF">2019-11-05T08:03:00Z</dcterms:created>
  <dcterms:modified xsi:type="dcterms:W3CDTF">2019-11-12T07:37:00Z</dcterms:modified>
</cp:coreProperties>
</file>